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2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4A0" w:firstRow="1" w:lastRow="0" w:firstColumn="1" w:lastColumn="0" w:noHBand="0" w:noVBand="1"/>
      </w:tblPr>
      <w:tblGrid>
        <w:gridCol w:w="4219"/>
        <w:gridCol w:w="2977"/>
        <w:gridCol w:w="2136"/>
      </w:tblGrid>
      <w:tr w:rsidR="003B3622" w:rsidRPr="0096048B" w14:paraId="31C63F8C" w14:textId="77777777" w:rsidTr="008679D9">
        <w:tc>
          <w:tcPr>
            <w:tcW w:w="4219" w:type="dxa"/>
            <w:vAlign w:val="center"/>
          </w:tcPr>
          <w:p w14:paraId="2052FFFD" w14:textId="0D0BB061" w:rsidR="00160E08" w:rsidRPr="0096048B" w:rsidRDefault="00DB288A" w:rsidP="0096048B">
            <w:pPr>
              <w:spacing w:after="0" w:line="240" w:lineRule="auto"/>
              <w:ind w:right="-108"/>
              <w:jc w:val="center"/>
              <w:rPr>
                <w:b/>
                <w:sz w:val="28"/>
              </w:rPr>
            </w:pPr>
            <w:r w:rsidRPr="0096048B">
              <w:rPr>
                <w:b/>
                <w:sz w:val="28"/>
              </w:rPr>
              <w:t>Protokoll</w:t>
            </w:r>
            <w:r w:rsidR="00504679" w:rsidRPr="0096048B">
              <w:rPr>
                <w:b/>
                <w:sz w:val="28"/>
              </w:rPr>
              <w:t xml:space="preserve"> der </w:t>
            </w:r>
            <w:r w:rsidR="00297F8F">
              <w:rPr>
                <w:b/>
                <w:sz w:val="28"/>
              </w:rPr>
              <w:t>1</w:t>
            </w:r>
            <w:r w:rsidR="00504679" w:rsidRPr="0096048B">
              <w:rPr>
                <w:b/>
                <w:sz w:val="28"/>
              </w:rPr>
              <w:t>.</w:t>
            </w:r>
            <w:r w:rsidR="00446A64" w:rsidRPr="0096048B">
              <w:rPr>
                <w:b/>
                <w:sz w:val="28"/>
              </w:rPr>
              <w:t>Vorstands</w:t>
            </w:r>
            <w:r w:rsidR="00504679" w:rsidRPr="0096048B">
              <w:rPr>
                <w:b/>
                <w:sz w:val="28"/>
              </w:rPr>
              <w:t>sitzung</w:t>
            </w:r>
          </w:p>
        </w:tc>
        <w:tc>
          <w:tcPr>
            <w:tcW w:w="2977" w:type="dxa"/>
            <w:vAlign w:val="center"/>
          </w:tcPr>
          <w:p w14:paraId="2B334748" w14:textId="77777777" w:rsidR="00160E08" w:rsidRPr="0096048B" w:rsidRDefault="00DB288A" w:rsidP="0096048B">
            <w:pPr>
              <w:spacing w:after="0" w:line="240" w:lineRule="auto"/>
              <w:ind w:right="-108"/>
              <w:jc w:val="center"/>
              <w:rPr>
                <w:b/>
                <w:sz w:val="28"/>
                <w:lang w:val="en-GB"/>
              </w:rPr>
            </w:pPr>
            <w:r w:rsidRPr="0096048B">
              <w:rPr>
                <w:b/>
                <w:sz w:val="28"/>
              </w:rPr>
              <w:t xml:space="preserve">Förderverein </w:t>
            </w:r>
            <w:r w:rsidR="00745035" w:rsidRPr="0096048B">
              <w:rPr>
                <w:b/>
                <w:sz w:val="28"/>
              </w:rPr>
              <w:t>AbFaNG</w:t>
            </w:r>
          </w:p>
        </w:tc>
        <w:tc>
          <w:tcPr>
            <w:tcW w:w="2136" w:type="dxa"/>
            <w:vAlign w:val="center"/>
          </w:tcPr>
          <w:p w14:paraId="69425BBD" w14:textId="25DD9825" w:rsidR="00160E08" w:rsidRPr="0096048B" w:rsidRDefault="00EF5470" w:rsidP="0096048B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F28E1">
              <w:rPr>
                <w:sz w:val="28"/>
              </w:rPr>
              <w:t>6</w:t>
            </w:r>
            <w:r w:rsidR="00217BAE">
              <w:rPr>
                <w:sz w:val="28"/>
              </w:rPr>
              <w:t>.</w:t>
            </w:r>
            <w:r>
              <w:rPr>
                <w:sz w:val="28"/>
              </w:rPr>
              <w:t>11</w:t>
            </w:r>
            <w:r w:rsidR="00E32B10">
              <w:rPr>
                <w:sz w:val="28"/>
              </w:rPr>
              <w:t>.</w:t>
            </w:r>
            <w:r w:rsidR="00041428" w:rsidRPr="0096048B">
              <w:rPr>
                <w:sz w:val="28"/>
              </w:rPr>
              <w:t>20</w:t>
            </w:r>
            <w:r w:rsidR="00AE494B" w:rsidRPr="0096048B">
              <w:rPr>
                <w:sz w:val="28"/>
              </w:rPr>
              <w:t>2</w:t>
            </w:r>
            <w:r w:rsidR="00240D77">
              <w:rPr>
                <w:sz w:val="28"/>
              </w:rPr>
              <w:t>2</w:t>
            </w:r>
          </w:p>
        </w:tc>
      </w:tr>
      <w:tr w:rsidR="00160E08" w:rsidRPr="0096048B" w14:paraId="6A21500C" w14:textId="77777777" w:rsidTr="008679D9">
        <w:tc>
          <w:tcPr>
            <w:tcW w:w="7196" w:type="dxa"/>
            <w:gridSpan w:val="2"/>
          </w:tcPr>
          <w:p w14:paraId="1D80A831" w14:textId="2B86E1AC" w:rsidR="00446A64" w:rsidRPr="0096048B" w:rsidRDefault="00446A64" w:rsidP="00D2407B">
            <w:pPr>
              <w:spacing w:after="0" w:line="240" w:lineRule="auto"/>
              <w:ind w:left="0" w:right="-178" w:firstLine="0"/>
              <w:jc w:val="left"/>
              <w:rPr>
                <w:rFonts w:cs="Calibri"/>
              </w:rPr>
            </w:pPr>
            <w:r w:rsidRPr="0096048B">
              <w:rPr>
                <w:rFonts w:cs="Calibri"/>
              </w:rPr>
              <w:t xml:space="preserve">Gerhard, </w:t>
            </w:r>
            <w:r w:rsidR="00160A41" w:rsidRPr="0096048B">
              <w:rPr>
                <w:rFonts w:cs="Calibri"/>
              </w:rPr>
              <w:t>Degi</w:t>
            </w:r>
            <w:r w:rsidR="006015A2">
              <w:rPr>
                <w:rFonts w:cs="Calibri"/>
              </w:rPr>
              <w:t xml:space="preserve">, Peter </w:t>
            </w:r>
            <w:r w:rsidR="0071713B">
              <w:rPr>
                <w:rFonts w:cs="Calibri"/>
              </w:rPr>
              <w:t>F</w:t>
            </w:r>
            <w:r w:rsidR="006015A2">
              <w:rPr>
                <w:rFonts w:cs="Calibri"/>
              </w:rPr>
              <w:t>.</w:t>
            </w:r>
            <w:r w:rsidR="00EF5470">
              <w:rPr>
                <w:rFonts w:cs="Calibri"/>
              </w:rPr>
              <w:t>, Gabriele, Ilse, Wilfried</w:t>
            </w:r>
            <w:r w:rsidR="00BB3C85">
              <w:rPr>
                <w:rFonts w:cs="Calibri"/>
              </w:rPr>
              <w:t xml:space="preserve">, entschuldigt </w:t>
            </w:r>
            <w:r w:rsidR="0087176B">
              <w:rPr>
                <w:rFonts w:cs="Calibri"/>
              </w:rPr>
              <w:t>Rosa, Peter D.</w:t>
            </w:r>
            <w:r w:rsidR="00E773C3">
              <w:rPr>
                <w:rFonts w:cs="Calibri"/>
              </w:rPr>
              <w:t xml:space="preserve"> </w:t>
            </w:r>
            <w:r w:rsidR="0087176B">
              <w:rPr>
                <w:rFonts w:cs="Calibri"/>
              </w:rPr>
              <w:t xml:space="preserve">, Gast/Hausherr: </w:t>
            </w:r>
            <w:r w:rsidR="0087176B" w:rsidRPr="0096048B">
              <w:rPr>
                <w:rFonts w:cs="Calibri"/>
              </w:rPr>
              <w:t xml:space="preserve">Peter </w:t>
            </w:r>
            <w:r w:rsidR="0087176B">
              <w:rPr>
                <w:rFonts w:cs="Calibri"/>
              </w:rPr>
              <w:t>W.</w:t>
            </w:r>
          </w:p>
        </w:tc>
        <w:tc>
          <w:tcPr>
            <w:tcW w:w="2136" w:type="dxa"/>
          </w:tcPr>
          <w:p w14:paraId="6BC11A78" w14:textId="3C200AD9" w:rsidR="00B12333" w:rsidRPr="0096048B" w:rsidRDefault="00E97F2A" w:rsidP="0096048B">
            <w:pPr>
              <w:spacing w:after="0" w:line="240" w:lineRule="auto"/>
              <w:ind w:left="-55" w:hanging="17"/>
              <w:jc w:val="right"/>
              <w:rPr>
                <w:rFonts w:cs="Calibri"/>
              </w:rPr>
            </w:pPr>
            <w:r>
              <w:rPr>
                <w:rFonts w:cs="Calibri"/>
              </w:rPr>
              <w:t>19:</w:t>
            </w:r>
            <w:r w:rsidR="0082422D">
              <w:rPr>
                <w:rFonts w:cs="Calibri"/>
              </w:rPr>
              <w:t>45</w:t>
            </w:r>
            <w:r w:rsidR="00E92C9E">
              <w:rPr>
                <w:rFonts w:cs="Calibri"/>
              </w:rPr>
              <w:t xml:space="preserve"> – </w:t>
            </w:r>
            <w:r w:rsidR="00BD2B05">
              <w:rPr>
                <w:rFonts w:cs="Calibri"/>
              </w:rPr>
              <w:t>20h</w:t>
            </w:r>
            <w:r w:rsidR="0082422D">
              <w:rPr>
                <w:rFonts w:cs="Calibri"/>
              </w:rPr>
              <w:t xml:space="preserve"> beim NB</w:t>
            </w:r>
          </w:p>
        </w:tc>
      </w:tr>
      <w:tr w:rsidR="00B12333" w:rsidRPr="0096048B" w14:paraId="54F433DE" w14:textId="77777777" w:rsidTr="008679D9">
        <w:tc>
          <w:tcPr>
            <w:tcW w:w="7196" w:type="dxa"/>
            <w:gridSpan w:val="2"/>
          </w:tcPr>
          <w:p w14:paraId="1B08D047" w14:textId="77777777" w:rsidR="00B12333" w:rsidRPr="0096048B" w:rsidRDefault="00EF7466" w:rsidP="0096048B">
            <w:pPr>
              <w:spacing w:after="0" w:line="240" w:lineRule="auto"/>
              <w:rPr>
                <w:rFonts w:cs="Calibri"/>
              </w:rPr>
            </w:pPr>
            <w:r w:rsidRPr="0096048B">
              <w:rPr>
                <w:rFonts w:cs="Calibri"/>
              </w:rPr>
              <w:t>Verfasser</w:t>
            </w:r>
            <w:r w:rsidR="00D044AE" w:rsidRPr="0096048B">
              <w:rPr>
                <w:rFonts w:cs="Calibri"/>
              </w:rPr>
              <w:t xml:space="preserve">: </w:t>
            </w:r>
            <w:hyperlink r:id="rId8" w:history="1">
              <w:r w:rsidR="00441E3A" w:rsidRPr="0096048B">
                <w:rPr>
                  <w:rStyle w:val="Hyperlink"/>
                  <w:rFonts w:cs="Calibri"/>
                </w:rPr>
                <w:t>peter@degischer.at</w:t>
              </w:r>
            </w:hyperlink>
            <w:r w:rsidR="00441E3A" w:rsidRPr="0096048B">
              <w:rPr>
                <w:rFonts w:cs="Calibri"/>
              </w:rPr>
              <w:t xml:space="preserve"> </w:t>
            </w:r>
            <w:r w:rsidR="001D2BF1">
              <w:rPr>
                <w:rFonts w:cs="Calibri"/>
              </w:rPr>
              <w:t xml:space="preserve"> </w:t>
            </w:r>
          </w:p>
        </w:tc>
        <w:tc>
          <w:tcPr>
            <w:tcW w:w="2136" w:type="dxa"/>
          </w:tcPr>
          <w:p w14:paraId="3C2AE732" w14:textId="6E78E974" w:rsidR="00B12333" w:rsidRPr="0096048B" w:rsidRDefault="0082422D" w:rsidP="0096048B">
            <w:pPr>
              <w:spacing w:after="0" w:line="240" w:lineRule="auto"/>
              <w:ind w:left="-118" w:right="-8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</w:t>
            </w:r>
            <w:r w:rsidR="00041428" w:rsidRPr="0096048B">
              <w:rPr>
                <w:rFonts w:ascii="Arial" w:hAnsi="Arial" w:cs="Arial"/>
              </w:rPr>
              <w:t>20</w:t>
            </w:r>
            <w:r w:rsidR="00951F5B">
              <w:rPr>
                <w:rFonts w:ascii="Arial" w:hAnsi="Arial" w:cs="Arial"/>
              </w:rPr>
              <w:t>2</w:t>
            </w:r>
            <w:r w:rsidR="00240D77">
              <w:rPr>
                <w:rFonts w:ascii="Arial" w:hAnsi="Arial" w:cs="Arial"/>
              </w:rPr>
              <w:t>2</w:t>
            </w:r>
          </w:p>
        </w:tc>
      </w:tr>
    </w:tbl>
    <w:p w14:paraId="3776A929" w14:textId="77777777" w:rsidR="00450C86" w:rsidRPr="0096048B" w:rsidRDefault="00450C86" w:rsidP="0096048B">
      <w:pPr>
        <w:spacing w:after="0" w:line="240" w:lineRule="auto"/>
        <w:rPr>
          <w:rFonts w:ascii="Arial" w:hAnsi="Arial" w:cs="Arial"/>
        </w:rPr>
      </w:pPr>
      <w:bookmarkStart w:id="0" w:name="_Toc267745727"/>
      <w:bookmarkStart w:id="1" w:name="_Toc267745772"/>
      <w:bookmarkStart w:id="2" w:name="_Toc267831544"/>
      <w:bookmarkStart w:id="3" w:name="_Toc267833374"/>
      <w:bookmarkStart w:id="4" w:name="_Toc267833398"/>
      <w:bookmarkStart w:id="5" w:name="_Toc269985278"/>
      <w:bookmarkStart w:id="6" w:name="_Toc270799856"/>
      <w:bookmarkStart w:id="7" w:name="_Toc276290617"/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150"/>
        <w:gridCol w:w="4253"/>
        <w:gridCol w:w="1417"/>
      </w:tblGrid>
      <w:tr w:rsidR="008317F1" w:rsidRPr="0096048B" w14:paraId="6B46A403" w14:textId="77777777" w:rsidTr="00657E11">
        <w:trPr>
          <w:trHeight w:val="227"/>
        </w:trPr>
        <w:tc>
          <w:tcPr>
            <w:tcW w:w="536" w:type="dxa"/>
            <w:shd w:val="clear" w:color="auto" w:fill="A6A6A6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p w14:paraId="5E4457BE" w14:textId="77777777" w:rsidR="008317F1" w:rsidRPr="0096048B" w:rsidRDefault="008317F1" w:rsidP="00657E11">
            <w:pPr>
              <w:spacing w:before="60" w:after="0" w:line="240" w:lineRule="auto"/>
              <w:ind w:left="227" w:hanging="227"/>
              <w:jc w:val="center"/>
              <w:rPr>
                <w:rFonts w:ascii="Arial" w:hAnsi="Arial" w:cs="Arial"/>
                <w:b/>
                <w:lang w:val="de-AT"/>
              </w:rPr>
            </w:pPr>
            <w:r w:rsidRPr="0096048B">
              <w:rPr>
                <w:rFonts w:ascii="Arial" w:hAnsi="Arial" w:cs="Arial"/>
                <w:b/>
                <w:lang w:val="de-AT"/>
              </w:rPr>
              <w:t>#</w:t>
            </w:r>
          </w:p>
        </w:tc>
        <w:tc>
          <w:tcPr>
            <w:tcW w:w="3150" w:type="dxa"/>
            <w:shd w:val="clear" w:color="auto" w:fill="A6A6A6"/>
            <w:vAlign w:val="center"/>
          </w:tcPr>
          <w:p w14:paraId="7EE709A8" w14:textId="77777777" w:rsidR="008317F1" w:rsidRPr="0096048B" w:rsidRDefault="008317F1" w:rsidP="00657E11">
            <w:pPr>
              <w:spacing w:before="60" w:after="0" w:line="240" w:lineRule="auto"/>
              <w:ind w:left="227" w:hanging="227"/>
              <w:rPr>
                <w:rFonts w:ascii="Arial" w:hAnsi="Arial" w:cs="Arial"/>
                <w:b/>
                <w:lang w:val="de-AT"/>
              </w:rPr>
            </w:pPr>
            <w:r w:rsidRPr="0096048B">
              <w:rPr>
                <w:rFonts w:ascii="Arial" w:hAnsi="Arial" w:cs="Arial"/>
                <w:b/>
                <w:lang w:val="de-AT"/>
              </w:rPr>
              <w:t>Was/Thema</w:t>
            </w:r>
          </w:p>
        </w:tc>
        <w:tc>
          <w:tcPr>
            <w:tcW w:w="4253" w:type="dxa"/>
            <w:shd w:val="clear" w:color="auto" w:fill="A6A6A6"/>
            <w:vAlign w:val="center"/>
          </w:tcPr>
          <w:p w14:paraId="006A78FB" w14:textId="77777777" w:rsidR="008317F1" w:rsidRPr="0096048B" w:rsidRDefault="008317F1" w:rsidP="00657E11">
            <w:pPr>
              <w:spacing w:before="60" w:after="0" w:line="240" w:lineRule="auto"/>
              <w:ind w:left="227" w:hanging="227"/>
              <w:rPr>
                <w:rFonts w:ascii="Arial" w:hAnsi="Arial" w:cs="Arial"/>
                <w:b/>
                <w:lang w:val="de-AT"/>
              </w:rPr>
            </w:pPr>
            <w:r w:rsidRPr="0096048B">
              <w:rPr>
                <w:rFonts w:ascii="Arial" w:hAnsi="Arial" w:cs="Arial"/>
                <w:b/>
                <w:lang w:val="de-AT"/>
              </w:rPr>
              <w:t>Kernfragen/-anliegen</w:t>
            </w:r>
          </w:p>
        </w:tc>
        <w:tc>
          <w:tcPr>
            <w:tcW w:w="1417" w:type="dxa"/>
            <w:shd w:val="clear" w:color="auto" w:fill="A6A6A6"/>
          </w:tcPr>
          <w:p w14:paraId="0FAFEDE8" w14:textId="77777777" w:rsidR="008317F1" w:rsidRPr="0096048B" w:rsidRDefault="005D1395" w:rsidP="00657E11">
            <w:pPr>
              <w:spacing w:before="60" w:after="0" w:line="240" w:lineRule="auto"/>
              <w:ind w:left="227" w:hanging="227"/>
              <w:rPr>
                <w:rFonts w:ascii="Arial" w:hAnsi="Arial" w:cs="Arial"/>
                <w:b/>
                <w:lang w:val="de-AT"/>
              </w:rPr>
            </w:pPr>
            <w:r w:rsidRPr="0096048B">
              <w:rPr>
                <w:rFonts w:ascii="Arial" w:hAnsi="Arial" w:cs="Arial"/>
                <w:b/>
                <w:lang w:val="de-AT"/>
              </w:rPr>
              <w:t>Anstoß</w:t>
            </w:r>
          </w:p>
        </w:tc>
      </w:tr>
      <w:tr w:rsidR="008317F1" w:rsidRPr="0096048B" w14:paraId="12E73702" w14:textId="77777777" w:rsidTr="00657E11">
        <w:trPr>
          <w:trHeight w:val="227"/>
        </w:trPr>
        <w:tc>
          <w:tcPr>
            <w:tcW w:w="536" w:type="dxa"/>
            <w:vAlign w:val="center"/>
          </w:tcPr>
          <w:p w14:paraId="100EFE6B" w14:textId="77777777" w:rsidR="008317F1" w:rsidRPr="00707F19" w:rsidRDefault="008317F1" w:rsidP="00657E1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3150" w:type="dxa"/>
            <w:vAlign w:val="center"/>
          </w:tcPr>
          <w:p w14:paraId="2A42F95B" w14:textId="77777777" w:rsidR="008317F1" w:rsidRPr="00707F19" w:rsidRDefault="00446A64" w:rsidP="00657E11">
            <w:pPr>
              <w:spacing w:after="0" w:line="240" w:lineRule="auto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Formales</w:t>
            </w:r>
          </w:p>
        </w:tc>
        <w:tc>
          <w:tcPr>
            <w:tcW w:w="4253" w:type="dxa"/>
            <w:vAlign w:val="center"/>
          </w:tcPr>
          <w:p w14:paraId="6664F185" w14:textId="50D1BA08" w:rsidR="008317F1" w:rsidRPr="00707F19" w:rsidRDefault="008A44F5" w:rsidP="00657E11">
            <w:pPr>
              <w:spacing w:after="0" w:line="240" w:lineRule="auto"/>
              <w:jc w:val="left"/>
              <w:rPr>
                <w:rFonts w:cs="Calibri"/>
                <w:sz w:val="20"/>
                <w:szCs w:val="20"/>
                <w:lang w:val="de-AT"/>
              </w:rPr>
            </w:pPr>
            <w:r>
              <w:rPr>
                <w:rFonts w:cs="Calibri"/>
                <w:sz w:val="20"/>
                <w:szCs w:val="20"/>
                <w:lang w:val="de-AT"/>
              </w:rPr>
              <w:t xml:space="preserve">Beschlussfähigkeit, </w:t>
            </w:r>
            <w:r w:rsidR="00446A64" w:rsidRPr="00707F19">
              <w:rPr>
                <w:rFonts w:cs="Calibri"/>
                <w:sz w:val="20"/>
                <w:szCs w:val="20"/>
                <w:lang w:val="de-AT"/>
              </w:rPr>
              <w:t>Protokoll</w:t>
            </w:r>
            <w:r w:rsidR="002C4E2F" w:rsidRPr="00707F19">
              <w:rPr>
                <w:rFonts w:cs="Calibri"/>
                <w:sz w:val="20"/>
                <w:szCs w:val="20"/>
                <w:lang w:val="de-AT"/>
              </w:rPr>
              <w:t>e</w:t>
            </w:r>
            <w:r w:rsidR="00446A64" w:rsidRPr="00707F19">
              <w:rPr>
                <w:rFonts w:cs="Calibri"/>
                <w:sz w:val="20"/>
                <w:szCs w:val="20"/>
                <w:lang w:val="de-AT"/>
              </w:rPr>
              <w:t>, Tagesordnung</w:t>
            </w:r>
          </w:p>
        </w:tc>
        <w:tc>
          <w:tcPr>
            <w:tcW w:w="1417" w:type="dxa"/>
          </w:tcPr>
          <w:p w14:paraId="499276DF" w14:textId="77777777" w:rsidR="008317F1" w:rsidRPr="00707F19" w:rsidRDefault="002C4E2F" w:rsidP="00657E11">
            <w:pPr>
              <w:spacing w:after="0" w:line="240" w:lineRule="auto"/>
              <w:ind w:right="-108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Degi</w:t>
            </w:r>
          </w:p>
        </w:tc>
      </w:tr>
      <w:tr w:rsidR="00686CC8" w:rsidRPr="0096048B" w14:paraId="38927E87" w14:textId="77777777" w:rsidTr="00657E11">
        <w:trPr>
          <w:trHeight w:val="227"/>
        </w:trPr>
        <w:tc>
          <w:tcPr>
            <w:tcW w:w="536" w:type="dxa"/>
            <w:vAlign w:val="center"/>
          </w:tcPr>
          <w:p w14:paraId="4B361414" w14:textId="77777777" w:rsidR="00686CC8" w:rsidRPr="00707F19" w:rsidRDefault="00686CC8" w:rsidP="00657E1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3150" w:type="dxa"/>
            <w:vAlign w:val="center"/>
          </w:tcPr>
          <w:p w14:paraId="74AD20A0" w14:textId="77777777" w:rsidR="00686CC8" w:rsidRPr="00707F19" w:rsidRDefault="00686CC8" w:rsidP="00657E11">
            <w:pPr>
              <w:spacing w:after="0" w:line="240" w:lineRule="auto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Mitgliedschaftsanträge</w:t>
            </w:r>
          </w:p>
        </w:tc>
        <w:tc>
          <w:tcPr>
            <w:tcW w:w="4253" w:type="dxa"/>
            <w:vAlign w:val="center"/>
          </w:tcPr>
          <w:p w14:paraId="30C98067" w14:textId="77777777" w:rsidR="00686CC8" w:rsidRPr="00707F19" w:rsidRDefault="00686CC8" w:rsidP="00657E11">
            <w:pPr>
              <w:spacing w:after="0" w:line="240" w:lineRule="auto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Aufnahme</w:t>
            </w:r>
          </w:p>
        </w:tc>
        <w:tc>
          <w:tcPr>
            <w:tcW w:w="1417" w:type="dxa"/>
            <w:vAlign w:val="center"/>
          </w:tcPr>
          <w:p w14:paraId="3D4FC702" w14:textId="77777777" w:rsidR="00686CC8" w:rsidRPr="00707F19" w:rsidRDefault="00686CC8" w:rsidP="00657E11">
            <w:pPr>
              <w:spacing w:after="0" w:line="240" w:lineRule="auto"/>
              <w:ind w:left="29" w:right="-108" w:hanging="29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Gerhard</w:t>
            </w:r>
          </w:p>
        </w:tc>
      </w:tr>
      <w:tr w:rsidR="008317F1" w:rsidRPr="0096048B" w14:paraId="3701AB01" w14:textId="77777777" w:rsidTr="00657E11">
        <w:trPr>
          <w:trHeight w:val="227"/>
        </w:trPr>
        <w:tc>
          <w:tcPr>
            <w:tcW w:w="536" w:type="dxa"/>
            <w:vAlign w:val="center"/>
          </w:tcPr>
          <w:p w14:paraId="670CE2F9" w14:textId="77777777" w:rsidR="008317F1" w:rsidRPr="00707F19" w:rsidRDefault="008317F1" w:rsidP="00657E1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3150" w:type="dxa"/>
            <w:vAlign w:val="center"/>
          </w:tcPr>
          <w:p w14:paraId="746C53CE" w14:textId="77777777" w:rsidR="008317F1" w:rsidRPr="00707F19" w:rsidRDefault="00446A64" w:rsidP="00657E11">
            <w:pPr>
              <w:spacing w:after="0" w:line="240" w:lineRule="auto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Finanzen</w:t>
            </w:r>
          </w:p>
        </w:tc>
        <w:tc>
          <w:tcPr>
            <w:tcW w:w="4253" w:type="dxa"/>
            <w:vAlign w:val="center"/>
          </w:tcPr>
          <w:p w14:paraId="7AD7EE82" w14:textId="77777777" w:rsidR="008317F1" w:rsidRPr="00707F19" w:rsidRDefault="00446A64" w:rsidP="00657E11">
            <w:pPr>
              <w:spacing w:after="0" w:line="240" w:lineRule="auto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Konto</w:t>
            </w:r>
            <w:r w:rsidR="00160A41" w:rsidRPr="00707F19">
              <w:rPr>
                <w:rFonts w:cs="Calibri"/>
                <w:sz w:val="20"/>
                <w:szCs w:val="20"/>
                <w:lang w:val="de-AT"/>
              </w:rPr>
              <w:t>stand</w:t>
            </w:r>
            <w:r w:rsidR="0004712C" w:rsidRPr="00707F19">
              <w:rPr>
                <w:rFonts w:cs="Calibri"/>
                <w:sz w:val="20"/>
                <w:szCs w:val="20"/>
                <w:lang w:val="de-AT"/>
              </w:rPr>
              <w:t>, Mitgliedsbeiträge</w:t>
            </w:r>
            <w:r w:rsidR="00E35192">
              <w:rPr>
                <w:rFonts w:cs="Calibri"/>
                <w:sz w:val="20"/>
                <w:szCs w:val="20"/>
                <w:lang w:val="de-AT"/>
              </w:rPr>
              <w:t>, Ausgaben</w:t>
            </w:r>
          </w:p>
        </w:tc>
        <w:tc>
          <w:tcPr>
            <w:tcW w:w="1417" w:type="dxa"/>
            <w:vAlign w:val="center"/>
          </w:tcPr>
          <w:p w14:paraId="48E5E7FD" w14:textId="77777777" w:rsidR="008317F1" w:rsidRPr="00707F19" w:rsidRDefault="00E05811" w:rsidP="00657E11">
            <w:pPr>
              <w:spacing w:after="0" w:line="240" w:lineRule="auto"/>
              <w:ind w:left="29" w:right="-108" w:hanging="29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Peter D.</w:t>
            </w:r>
          </w:p>
        </w:tc>
      </w:tr>
      <w:tr w:rsidR="00F40110" w:rsidRPr="0096048B" w14:paraId="68C6AB6E" w14:textId="77777777" w:rsidTr="00657E11">
        <w:trPr>
          <w:trHeight w:val="227"/>
        </w:trPr>
        <w:tc>
          <w:tcPr>
            <w:tcW w:w="536" w:type="dxa"/>
            <w:vAlign w:val="center"/>
          </w:tcPr>
          <w:p w14:paraId="560A13E3" w14:textId="77777777" w:rsidR="00F40110" w:rsidRPr="00707F19" w:rsidRDefault="00F40110" w:rsidP="00657E1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3150" w:type="dxa"/>
            <w:vAlign w:val="center"/>
          </w:tcPr>
          <w:p w14:paraId="5BA9D317" w14:textId="3F4A9B1B" w:rsidR="00F40110" w:rsidRPr="00707F19" w:rsidRDefault="00396257" w:rsidP="00657E11">
            <w:pPr>
              <w:spacing w:after="0" w:line="240" w:lineRule="auto"/>
              <w:rPr>
                <w:rFonts w:cs="Calibri"/>
                <w:sz w:val="20"/>
                <w:szCs w:val="20"/>
                <w:lang w:val="de-AT"/>
              </w:rPr>
            </w:pPr>
            <w:r>
              <w:rPr>
                <w:rFonts w:cs="Calibri"/>
                <w:sz w:val="20"/>
                <w:szCs w:val="20"/>
                <w:lang w:val="de-AT"/>
              </w:rPr>
              <w:t>Preisverleihung A.Kmentt</w:t>
            </w:r>
          </w:p>
        </w:tc>
        <w:tc>
          <w:tcPr>
            <w:tcW w:w="4253" w:type="dxa"/>
            <w:vAlign w:val="center"/>
          </w:tcPr>
          <w:p w14:paraId="1D13FB37" w14:textId="5A4E6B5A" w:rsidR="00F40110" w:rsidRPr="00707F19" w:rsidRDefault="0012573C" w:rsidP="00657E11">
            <w:pPr>
              <w:spacing w:after="0" w:line="240" w:lineRule="auto"/>
              <w:jc w:val="left"/>
              <w:rPr>
                <w:rFonts w:cs="Calibri"/>
                <w:sz w:val="20"/>
                <w:szCs w:val="20"/>
                <w:lang w:val="de-AT"/>
              </w:rPr>
            </w:pPr>
            <w:r>
              <w:rPr>
                <w:rFonts w:cs="Calibri"/>
                <w:sz w:val="20"/>
                <w:szCs w:val="20"/>
                <w:lang w:val="de-AT"/>
              </w:rPr>
              <w:t>Kostenbeteiligung</w:t>
            </w:r>
          </w:p>
        </w:tc>
        <w:tc>
          <w:tcPr>
            <w:tcW w:w="1417" w:type="dxa"/>
            <w:vAlign w:val="center"/>
          </w:tcPr>
          <w:p w14:paraId="22992900" w14:textId="77777777" w:rsidR="00F40110" w:rsidRPr="00707F19" w:rsidRDefault="00F40110" w:rsidP="00657E11">
            <w:pPr>
              <w:spacing w:after="0" w:line="240" w:lineRule="auto"/>
              <w:ind w:left="29" w:right="-108" w:hanging="29"/>
              <w:jc w:val="left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Gerhard</w:t>
            </w:r>
          </w:p>
        </w:tc>
      </w:tr>
      <w:tr w:rsidR="008317F1" w:rsidRPr="0096048B" w14:paraId="5F2CD547" w14:textId="77777777" w:rsidTr="00657E11">
        <w:trPr>
          <w:trHeight w:val="227"/>
        </w:trPr>
        <w:tc>
          <w:tcPr>
            <w:tcW w:w="536" w:type="dxa"/>
            <w:vAlign w:val="center"/>
          </w:tcPr>
          <w:p w14:paraId="28AB9146" w14:textId="77777777" w:rsidR="008317F1" w:rsidRPr="00707F19" w:rsidRDefault="008317F1" w:rsidP="00657E1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3150" w:type="dxa"/>
            <w:vAlign w:val="center"/>
          </w:tcPr>
          <w:p w14:paraId="58F0FD00" w14:textId="77777777" w:rsidR="008317F1" w:rsidRPr="00707F19" w:rsidRDefault="008317F1" w:rsidP="00657E11">
            <w:pPr>
              <w:spacing w:after="0" w:line="240" w:lineRule="auto"/>
              <w:rPr>
                <w:rFonts w:cs="Calibri"/>
                <w:sz w:val="20"/>
                <w:szCs w:val="20"/>
                <w:lang w:val="de-AT"/>
              </w:rPr>
            </w:pPr>
            <w:r w:rsidRPr="00707F19">
              <w:rPr>
                <w:rFonts w:cs="Calibri"/>
                <w:sz w:val="20"/>
                <w:szCs w:val="20"/>
                <w:lang w:val="de-AT"/>
              </w:rPr>
              <w:t>Allfälliges</w:t>
            </w:r>
          </w:p>
        </w:tc>
        <w:tc>
          <w:tcPr>
            <w:tcW w:w="4253" w:type="dxa"/>
            <w:vAlign w:val="center"/>
          </w:tcPr>
          <w:p w14:paraId="3026C949" w14:textId="40777043" w:rsidR="008317F1" w:rsidRPr="008B41D2" w:rsidRDefault="00F34030" w:rsidP="00657E1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Infos, n</w:t>
            </w:r>
            <w:r w:rsidR="00446A64" w:rsidRPr="00707F19">
              <w:rPr>
                <w:rFonts w:cs="Calibri"/>
                <w:sz w:val="20"/>
                <w:szCs w:val="20"/>
                <w:lang w:val="en-GB"/>
              </w:rPr>
              <w:t>ächste Sitzung</w:t>
            </w:r>
            <w:r w:rsidR="008B41D2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="008B41D2">
              <w:rPr>
                <w:rFonts w:cs="Calibri"/>
                <w:b/>
                <w:bCs/>
                <w:sz w:val="20"/>
                <w:szCs w:val="20"/>
                <w:lang w:val="en-GB"/>
              </w:rPr>
              <w:t>13.10.</w:t>
            </w:r>
          </w:p>
        </w:tc>
        <w:tc>
          <w:tcPr>
            <w:tcW w:w="1417" w:type="dxa"/>
          </w:tcPr>
          <w:p w14:paraId="5B04B8A7" w14:textId="77777777" w:rsidR="008317F1" w:rsidRPr="00707F19" w:rsidRDefault="00613932" w:rsidP="00657E1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  <w:lang w:val="en-GB"/>
              </w:rPr>
            </w:pPr>
            <w:r w:rsidRPr="00707F19">
              <w:rPr>
                <w:rFonts w:cs="Calibri"/>
                <w:sz w:val="20"/>
                <w:szCs w:val="20"/>
                <w:lang w:val="en-GB"/>
              </w:rPr>
              <w:t>alle</w:t>
            </w:r>
          </w:p>
        </w:tc>
      </w:tr>
      <w:tr w:rsidR="008317F1" w:rsidRPr="0096048B" w14:paraId="5502996E" w14:textId="77777777" w:rsidTr="00657E11">
        <w:trPr>
          <w:trHeight w:val="227"/>
        </w:trPr>
        <w:tc>
          <w:tcPr>
            <w:tcW w:w="536" w:type="dxa"/>
            <w:vAlign w:val="center"/>
          </w:tcPr>
          <w:p w14:paraId="55FEF33C" w14:textId="77777777" w:rsidR="008317F1" w:rsidRPr="00707F19" w:rsidRDefault="008317F1" w:rsidP="00657E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  <w:vAlign w:val="center"/>
          </w:tcPr>
          <w:p w14:paraId="30C63AF6" w14:textId="77777777" w:rsidR="008317F1" w:rsidRPr="00707F19" w:rsidRDefault="008317F1" w:rsidP="00657E11">
            <w:pPr>
              <w:spacing w:after="0" w:line="240" w:lineRule="auto"/>
              <w:rPr>
                <w:rFonts w:cs="Calibri"/>
                <w:sz w:val="20"/>
                <w:szCs w:val="20"/>
                <w:lang w:val="de-AT" w:eastAsia="de-DE"/>
              </w:rPr>
            </w:pPr>
            <w:r w:rsidRPr="00707F19">
              <w:rPr>
                <w:rFonts w:cs="Calibri"/>
                <w:sz w:val="20"/>
                <w:szCs w:val="20"/>
                <w:lang w:val="de-AT" w:eastAsia="de-DE"/>
              </w:rPr>
              <w:t>ToDo</w:t>
            </w:r>
          </w:p>
        </w:tc>
        <w:tc>
          <w:tcPr>
            <w:tcW w:w="4253" w:type="dxa"/>
            <w:vAlign w:val="center"/>
          </w:tcPr>
          <w:p w14:paraId="3FD0B400" w14:textId="77777777" w:rsidR="008317F1" w:rsidRPr="00707F19" w:rsidRDefault="008317F1" w:rsidP="00657E11">
            <w:pPr>
              <w:spacing w:after="0" w:line="240" w:lineRule="auto"/>
              <w:rPr>
                <w:rFonts w:cs="Calibri"/>
                <w:sz w:val="20"/>
                <w:szCs w:val="20"/>
                <w:lang w:val="de-AT"/>
              </w:rPr>
            </w:pPr>
          </w:p>
        </w:tc>
        <w:tc>
          <w:tcPr>
            <w:tcW w:w="1417" w:type="dxa"/>
          </w:tcPr>
          <w:p w14:paraId="44964C86" w14:textId="77777777" w:rsidR="008317F1" w:rsidRPr="00707F19" w:rsidRDefault="008317F1" w:rsidP="00657E1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  <w:lang w:val="de-AT"/>
              </w:rPr>
            </w:pPr>
          </w:p>
        </w:tc>
      </w:tr>
    </w:tbl>
    <w:p w14:paraId="5FC4E840" w14:textId="3034B877" w:rsidR="00A32C22" w:rsidRDefault="00A32C22" w:rsidP="00A32C22">
      <w:pPr>
        <w:pStyle w:val="berschrift2"/>
        <w:numPr>
          <w:ilvl w:val="0"/>
          <w:numId w:val="0"/>
        </w:numPr>
        <w:spacing w:before="120" w:after="0" w:line="240" w:lineRule="auto"/>
        <w:ind w:left="425"/>
        <w:rPr>
          <w:rFonts w:ascii="Arial" w:hAnsi="Arial" w:cs="Arial"/>
          <w:sz w:val="22"/>
          <w:szCs w:val="22"/>
          <w:lang w:val="de-AT"/>
        </w:rPr>
      </w:pPr>
    </w:p>
    <w:p w14:paraId="200ED08B" w14:textId="1714920E" w:rsidR="004F754C" w:rsidRPr="00BD5E21" w:rsidRDefault="002727F9" w:rsidP="0096048B">
      <w:pPr>
        <w:pStyle w:val="berschrift2"/>
        <w:spacing w:before="120" w:after="0" w:line="240" w:lineRule="auto"/>
        <w:ind w:left="425" w:hanging="425"/>
        <w:rPr>
          <w:rFonts w:ascii="Arial" w:hAnsi="Arial" w:cs="Arial"/>
          <w:sz w:val="22"/>
          <w:szCs w:val="22"/>
          <w:lang w:val="de-AT"/>
        </w:rPr>
      </w:pPr>
      <w:r w:rsidRPr="00BD5E21">
        <w:rPr>
          <w:rFonts w:ascii="Arial" w:hAnsi="Arial" w:cs="Arial"/>
          <w:sz w:val="22"/>
          <w:szCs w:val="22"/>
          <w:lang w:val="de-AT"/>
        </w:rPr>
        <w:t xml:space="preserve"> </w:t>
      </w:r>
      <w:r w:rsidR="00446A64" w:rsidRPr="00BD5E21">
        <w:rPr>
          <w:rFonts w:ascii="Arial" w:hAnsi="Arial" w:cs="Arial"/>
          <w:sz w:val="22"/>
          <w:szCs w:val="22"/>
          <w:lang w:val="de-AT"/>
        </w:rPr>
        <w:t>Formales</w:t>
      </w:r>
    </w:p>
    <w:p w14:paraId="7363308C" w14:textId="13652F6A" w:rsidR="00A95848" w:rsidRDefault="00160A41" w:rsidP="0096048B">
      <w:pPr>
        <w:spacing w:after="0" w:line="240" w:lineRule="auto"/>
      </w:pPr>
      <w:r w:rsidRPr="0096048B">
        <w:t xml:space="preserve">Die </w:t>
      </w:r>
      <w:r w:rsidR="00433876">
        <w:t xml:space="preserve">am 13.10. vorgesehene Sitzung wurde abgesagt. Die </w:t>
      </w:r>
      <w:r w:rsidRPr="0096048B">
        <w:t xml:space="preserve">Tagesordnung wurde </w:t>
      </w:r>
      <w:r>
        <w:t xml:space="preserve">in der Einladung vom </w:t>
      </w:r>
      <w:r w:rsidR="0085553D">
        <w:t>4.11.</w:t>
      </w:r>
      <w:r>
        <w:t xml:space="preserve"> vorgeschlagen. </w:t>
      </w:r>
    </w:p>
    <w:p w14:paraId="266C24A5" w14:textId="075A2DC8" w:rsidR="0085553D" w:rsidRDefault="004C60B4" w:rsidP="0096048B">
      <w:pPr>
        <w:spacing w:after="0" w:line="240" w:lineRule="auto"/>
      </w:pPr>
      <w:r>
        <w:t>D</w:t>
      </w:r>
      <w:r w:rsidRPr="0096048B">
        <w:t>ie</w:t>
      </w:r>
      <w:r>
        <w:t xml:space="preserve"> S</w:t>
      </w:r>
      <w:r w:rsidRPr="0096048B">
        <w:t xml:space="preserve">itzung </w:t>
      </w:r>
      <w:r>
        <w:t>findet im Anschluss an die ABKT-Besprechung statt.</w:t>
      </w:r>
      <w:r w:rsidRPr="0096048B">
        <w:t xml:space="preserve"> </w:t>
      </w:r>
      <w:r w:rsidR="0085553D">
        <w:t>Das Protokoll v.25.8.</w:t>
      </w:r>
      <w:r w:rsidR="00BC7976">
        <w:t xml:space="preserve"> wird angenommen.</w:t>
      </w:r>
    </w:p>
    <w:p w14:paraId="61FC0B15" w14:textId="3CD6F232" w:rsidR="00643380" w:rsidRPr="00C11D55" w:rsidRDefault="008A44F5" w:rsidP="008856C9">
      <w:pPr>
        <w:spacing w:after="0" w:line="240" w:lineRule="auto"/>
        <w:rPr>
          <w:lang w:val="de-AT"/>
        </w:rPr>
      </w:pPr>
      <w:r>
        <w:rPr>
          <w:lang w:val="de-AT"/>
        </w:rPr>
        <w:t>Kat</w:t>
      </w:r>
      <w:r w:rsidR="00DB35E8">
        <w:rPr>
          <w:lang w:val="de-AT"/>
        </w:rPr>
        <w:t>e</w:t>
      </w:r>
      <w:r>
        <w:rPr>
          <w:lang w:val="de-AT"/>
        </w:rPr>
        <w:t>rina scheidet aus dem Vorstand aus, da sie Bundessprecherin der KPÖ wurde</w:t>
      </w:r>
      <w:r w:rsidR="00BB3C85">
        <w:rPr>
          <w:lang w:val="de-AT"/>
        </w:rPr>
        <w:t xml:space="preserve">. </w:t>
      </w:r>
      <w:r>
        <w:rPr>
          <w:lang w:val="de-AT"/>
        </w:rPr>
        <w:t xml:space="preserve">Von den 8 </w:t>
      </w:r>
      <w:r w:rsidR="00BB3C85">
        <w:rPr>
          <w:lang w:val="de-AT"/>
        </w:rPr>
        <w:t>V</w:t>
      </w:r>
      <w:r>
        <w:rPr>
          <w:lang w:val="de-AT"/>
        </w:rPr>
        <w:t>orstandsmitgliedern</w:t>
      </w:r>
      <w:r w:rsidR="0087176B">
        <w:rPr>
          <w:lang w:val="de-AT"/>
        </w:rPr>
        <w:t xml:space="preserve"> sind </w:t>
      </w:r>
      <w:r w:rsidR="004C60B4">
        <w:rPr>
          <w:lang w:val="de-AT"/>
        </w:rPr>
        <w:t>6 anwesend, somit ist die Sitzung beschlussfähig.</w:t>
      </w:r>
      <w:r>
        <w:rPr>
          <w:lang w:val="de-AT"/>
        </w:rPr>
        <w:t xml:space="preserve"> </w:t>
      </w:r>
    </w:p>
    <w:p w14:paraId="6120D4CB" w14:textId="1F5772F2" w:rsidR="00A32C22" w:rsidRPr="004C60B4" w:rsidRDefault="00A84326" w:rsidP="004C60B4">
      <w:pPr>
        <w:spacing w:after="0" w:line="240" w:lineRule="auto"/>
      </w:pPr>
      <w:r>
        <w:t xml:space="preserve">Peter W. wird gedankt, dass wir </w:t>
      </w:r>
      <w:r w:rsidR="00657E11">
        <w:t xml:space="preserve">uns </w:t>
      </w:r>
      <w:r w:rsidR="00D57441">
        <w:t>physisch im N</w:t>
      </w:r>
      <w:r w:rsidR="00145826">
        <w:t>B</w:t>
      </w:r>
      <w:r w:rsidR="00D57441">
        <w:t xml:space="preserve"> </w:t>
      </w:r>
      <w:r w:rsidR="00657E11">
        <w:t>treffe</w:t>
      </w:r>
      <w:r w:rsidR="00D57441">
        <w:t xml:space="preserve">n können. </w:t>
      </w:r>
      <w:r w:rsidR="00364EA1">
        <w:t>Gerhard</w:t>
      </w:r>
      <w:r w:rsidR="00686CC8" w:rsidRPr="0096048B">
        <w:t xml:space="preserve"> </w:t>
      </w:r>
      <w:r w:rsidR="00E35192">
        <w:t>moderiert</w:t>
      </w:r>
      <w:r w:rsidR="00686CC8" w:rsidRPr="0096048B">
        <w:t xml:space="preserve">, degi </w:t>
      </w:r>
      <w:r w:rsidR="00E35192">
        <w:t>protokolliert</w:t>
      </w:r>
      <w:r w:rsidR="00686CC8" w:rsidRPr="0096048B">
        <w:t>.</w:t>
      </w:r>
    </w:p>
    <w:p w14:paraId="43905C3E" w14:textId="117139F9" w:rsidR="00AB1ED5" w:rsidRPr="00BD5E21" w:rsidRDefault="00AB1ED5" w:rsidP="00AB1ED5">
      <w:pPr>
        <w:pStyle w:val="berschrift2"/>
        <w:spacing w:before="120" w:after="0" w:line="240" w:lineRule="auto"/>
        <w:ind w:left="425" w:hanging="425"/>
        <w:rPr>
          <w:rFonts w:ascii="Arial" w:hAnsi="Arial" w:cs="Arial"/>
          <w:sz w:val="22"/>
          <w:szCs w:val="22"/>
          <w:lang w:val="de-AT"/>
        </w:rPr>
      </w:pPr>
      <w:r w:rsidRPr="00BD5E21">
        <w:rPr>
          <w:rFonts w:ascii="Arial" w:hAnsi="Arial" w:cs="Arial"/>
          <w:sz w:val="22"/>
          <w:szCs w:val="22"/>
          <w:lang w:val="de-AT"/>
        </w:rPr>
        <w:t>Mitgliedschaftsanträge</w:t>
      </w:r>
    </w:p>
    <w:p w14:paraId="4557DE05" w14:textId="6B592343" w:rsidR="00A32C22" w:rsidRPr="002340CF" w:rsidRDefault="00160A41" w:rsidP="0004712C">
      <w:pPr>
        <w:spacing w:after="0" w:line="240" w:lineRule="auto"/>
      </w:pPr>
      <w:r w:rsidRPr="002340CF">
        <w:t>Es lieg</w:t>
      </w:r>
      <w:r w:rsidR="00381C43" w:rsidRPr="002340CF">
        <w:t xml:space="preserve">en </w:t>
      </w:r>
      <w:r w:rsidR="002340CF" w:rsidRPr="002340CF">
        <w:t>e</w:t>
      </w:r>
      <w:r w:rsidR="00DB35E8" w:rsidRPr="002340CF">
        <w:t>in Mitgliedschaftsant</w:t>
      </w:r>
      <w:r w:rsidR="002340CF" w:rsidRPr="002340CF">
        <w:t>rag von Wolfgang Friedhuber vor. Dieser wurde angenommen.</w:t>
      </w:r>
    </w:p>
    <w:p w14:paraId="56ED371D" w14:textId="08BE656F" w:rsidR="004F5DC8" w:rsidRPr="002340CF" w:rsidRDefault="004F5DC8" w:rsidP="0004712C">
      <w:pPr>
        <w:pStyle w:val="berschrift2"/>
        <w:spacing w:before="120" w:after="0" w:line="240" w:lineRule="auto"/>
        <w:ind w:left="425" w:hanging="425"/>
        <w:rPr>
          <w:rFonts w:ascii="Arial" w:hAnsi="Arial" w:cs="Arial"/>
          <w:sz w:val="22"/>
          <w:szCs w:val="22"/>
          <w:lang w:val="de-AT"/>
        </w:rPr>
      </w:pPr>
      <w:r w:rsidRPr="002340CF">
        <w:rPr>
          <w:rFonts w:ascii="Arial" w:hAnsi="Arial" w:cs="Arial"/>
          <w:sz w:val="22"/>
          <w:szCs w:val="22"/>
          <w:lang w:val="de-AT"/>
        </w:rPr>
        <w:t>Finanzen</w:t>
      </w:r>
    </w:p>
    <w:p w14:paraId="53E4B9C0" w14:textId="47FF6990" w:rsidR="00923314" w:rsidRDefault="00291FDF" w:rsidP="00F40110">
      <w:pPr>
        <w:spacing w:after="0" w:line="240" w:lineRule="auto"/>
        <w:jc w:val="left"/>
        <w:rPr>
          <w:lang w:val="de-AT"/>
        </w:rPr>
      </w:pPr>
      <w:r w:rsidRPr="002340CF">
        <w:rPr>
          <w:lang w:val="de-AT"/>
        </w:rPr>
        <w:t>In Abwesenh</w:t>
      </w:r>
      <w:r w:rsidR="00923314" w:rsidRPr="002340CF">
        <w:rPr>
          <w:lang w:val="de-AT"/>
        </w:rPr>
        <w:t>ei</w:t>
      </w:r>
      <w:r w:rsidRPr="002340CF">
        <w:rPr>
          <w:lang w:val="de-AT"/>
        </w:rPr>
        <w:t xml:space="preserve">t des </w:t>
      </w:r>
      <w:r w:rsidR="00923314" w:rsidRPr="002340CF">
        <w:rPr>
          <w:lang w:val="de-AT"/>
        </w:rPr>
        <w:t>K</w:t>
      </w:r>
      <w:r w:rsidRPr="002340CF">
        <w:rPr>
          <w:lang w:val="de-AT"/>
        </w:rPr>
        <w:t xml:space="preserve">assiers teilt Gerhard den Kassastand </w:t>
      </w:r>
      <w:r w:rsidR="002340CF" w:rsidRPr="002340CF">
        <w:rPr>
          <w:lang w:val="de-AT"/>
        </w:rPr>
        <w:t xml:space="preserve">von € 2.439,49 </w:t>
      </w:r>
      <w:r w:rsidR="00B20DA3">
        <w:rPr>
          <w:lang w:val="de-AT"/>
        </w:rPr>
        <w:t>per 15.11.22</w:t>
      </w:r>
    </w:p>
    <w:p w14:paraId="420702C4" w14:textId="24F35F89" w:rsidR="00FA2195" w:rsidRDefault="00AA374C" w:rsidP="00F40110">
      <w:pPr>
        <w:spacing w:after="0" w:line="240" w:lineRule="auto"/>
        <w:jc w:val="left"/>
        <w:rPr>
          <w:lang w:val="de-AT"/>
        </w:rPr>
      </w:pPr>
      <w:r>
        <w:rPr>
          <w:lang w:val="de-AT"/>
        </w:rPr>
        <w:t>Für die Verleihung des IPB-Fr</w:t>
      </w:r>
      <w:r w:rsidR="007A5AC1">
        <w:rPr>
          <w:lang w:val="de-AT"/>
        </w:rPr>
        <w:t>i</w:t>
      </w:r>
      <w:r>
        <w:rPr>
          <w:lang w:val="de-AT"/>
        </w:rPr>
        <w:t>ede</w:t>
      </w:r>
      <w:r w:rsidR="007A5AC1">
        <w:rPr>
          <w:lang w:val="de-AT"/>
        </w:rPr>
        <w:t>n</w:t>
      </w:r>
      <w:r>
        <w:rPr>
          <w:lang w:val="de-AT"/>
        </w:rPr>
        <w:t>spreises werde</w:t>
      </w:r>
      <w:r w:rsidR="007A5AC1">
        <w:rPr>
          <w:lang w:val="de-AT"/>
        </w:rPr>
        <w:t xml:space="preserve">n für AbFaNG </w:t>
      </w:r>
      <w:r w:rsidR="00923314">
        <w:rPr>
          <w:lang w:val="de-AT"/>
        </w:rPr>
        <w:t>nur die</w:t>
      </w:r>
      <w:r w:rsidR="0032580C">
        <w:rPr>
          <w:lang w:val="de-AT"/>
        </w:rPr>
        <w:t xml:space="preserve"> </w:t>
      </w:r>
      <w:r w:rsidR="007A5AC1">
        <w:rPr>
          <w:lang w:val="de-AT"/>
        </w:rPr>
        <w:t xml:space="preserve">Kosten </w:t>
      </w:r>
      <w:r w:rsidR="00923314">
        <w:rPr>
          <w:lang w:val="de-AT"/>
        </w:rPr>
        <w:t xml:space="preserve">für </w:t>
      </w:r>
      <w:r w:rsidR="00165C40">
        <w:rPr>
          <w:lang w:val="de-AT"/>
        </w:rPr>
        <w:t xml:space="preserve">das Catering </w:t>
      </w:r>
      <w:r w:rsidR="007A5AC1">
        <w:rPr>
          <w:lang w:val="de-AT"/>
        </w:rPr>
        <w:t>erwartet.</w:t>
      </w:r>
      <w:r w:rsidR="0032580C">
        <w:rPr>
          <w:lang w:val="de-AT"/>
        </w:rPr>
        <w:t xml:space="preserve"> </w:t>
      </w:r>
      <w:r w:rsidR="00165C40">
        <w:rPr>
          <w:lang w:val="de-AT"/>
        </w:rPr>
        <w:t>Getränke und Brötchen bestellt Gerhard wieder bei der Fa., die im ÖGB lieferte, da die Diplomat.</w:t>
      </w:r>
      <w:r w:rsidR="001D6BA5">
        <w:rPr>
          <w:lang w:val="de-AT"/>
        </w:rPr>
        <w:t xml:space="preserve"> </w:t>
      </w:r>
      <w:r w:rsidR="00165C40">
        <w:rPr>
          <w:lang w:val="de-AT"/>
        </w:rPr>
        <w:t xml:space="preserve">Akademie viel teurer wäre. </w:t>
      </w:r>
      <w:r w:rsidR="00255206">
        <w:rPr>
          <w:lang w:val="de-AT"/>
        </w:rPr>
        <w:t xml:space="preserve">Er schätzt die Kosten 470 € + </w:t>
      </w:r>
      <w:r w:rsidR="001D6BA5">
        <w:rPr>
          <w:lang w:val="de-AT"/>
        </w:rPr>
        <w:t>R</w:t>
      </w:r>
      <w:r w:rsidR="00255206">
        <w:rPr>
          <w:lang w:val="de-AT"/>
        </w:rPr>
        <w:t xml:space="preserve">einigung durch die DA 250 €. </w:t>
      </w:r>
    </w:p>
    <w:p w14:paraId="2201F6CA" w14:textId="20F47BA5" w:rsidR="00A32C22" w:rsidRDefault="001D6BA5" w:rsidP="00F40110">
      <w:pPr>
        <w:spacing w:after="0" w:line="240" w:lineRule="auto"/>
        <w:jc w:val="left"/>
        <w:rPr>
          <w:lang w:val="de-AT"/>
        </w:rPr>
      </w:pPr>
      <w:r>
        <w:rPr>
          <w:lang w:val="de-AT"/>
        </w:rPr>
        <w:t>Die Übernahme dieser Kosten wird einstimmig genehmigt.</w:t>
      </w:r>
    </w:p>
    <w:p w14:paraId="72D3852F" w14:textId="0B60B1A4" w:rsidR="00FD7A32" w:rsidRPr="00BD5E21" w:rsidRDefault="0042036F" w:rsidP="00556E1F">
      <w:pPr>
        <w:pStyle w:val="berschrift2"/>
        <w:spacing w:before="120" w:after="0" w:line="240" w:lineRule="auto"/>
        <w:ind w:left="425" w:hanging="425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Werbung von Mitgliedern</w:t>
      </w:r>
    </w:p>
    <w:p w14:paraId="4DA4EDBA" w14:textId="7F112DD3" w:rsidR="002C421C" w:rsidRDefault="0042036F" w:rsidP="00D2407B">
      <w:pPr>
        <w:spacing w:after="0" w:line="240" w:lineRule="auto"/>
        <w:ind w:right="-142"/>
        <w:jc w:val="left"/>
      </w:pPr>
      <w:r>
        <w:rPr>
          <w:lang w:val="de-AT"/>
        </w:rPr>
        <w:t xml:space="preserve">Alle sind angehalten zu werben. </w:t>
      </w:r>
      <w:r w:rsidR="00EC70A9">
        <w:rPr>
          <w:lang w:val="de-AT"/>
        </w:rPr>
        <w:t xml:space="preserve">Der Mitgliedschaftsanträge </w:t>
      </w:r>
      <w:hyperlink r:id="rId9" w:history="1">
        <w:r w:rsidR="002C421C">
          <w:rPr>
            <w:rStyle w:val="Hyperlink"/>
          </w:rPr>
          <w:t>Microsoft Word - Beitrittserklaerung-FÃ¶derverein-AbFaNG_05-2020.doc</w:t>
        </w:r>
      </w:hyperlink>
    </w:p>
    <w:p w14:paraId="49C26A8A" w14:textId="3B970DA9" w:rsidR="00CE4BFA" w:rsidRDefault="00CE4BFA" w:rsidP="00D2407B">
      <w:pPr>
        <w:spacing w:after="0" w:line="240" w:lineRule="auto"/>
        <w:ind w:right="-142"/>
        <w:jc w:val="left"/>
      </w:pPr>
      <w:r>
        <w:rPr>
          <w:lang w:val="de-AT"/>
        </w:rPr>
        <w:t>Gerhard bereitet einen neuen Vorstellungsfolder mit aktuell</w:t>
      </w:r>
      <w:r w:rsidR="00DB4279">
        <w:rPr>
          <w:lang w:val="de-AT"/>
        </w:rPr>
        <w:t>e</w:t>
      </w:r>
      <w:r>
        <w:rPr>
          <w:lang w:val="de-AT"/>
        </w:rPr>
        <w:t>r</w:t>
      </w:r>
      <w:r w:rsidR="00DB4279">
        <w:rPr>
          <w:lang w:val="de-AT"/>
        </w:rPr>
        <w:t xml:space="preserve"> Liste der Bündnispartner</w:t>
      </w:r>
      <w:r w:rsidR="005B35D5">
        <w:rPr>
          <w:lang w:val="de-AT"/>
        </w:rPr>
        <w:t xml:space="preserve"> vor</w:t>
      </w:r>
      <w:r w:rsidR="00DB4279">
        <w:rPr>
          <w:lang w:val="de-AT"/>
        </w:rPr>
        <w:t xml:space="preserve">. Bei der nächsten </w:t>
      </w:r>
      <w:r w:rsidR="009C343C">
        <w:rPr>
          <w:lang w:val="de-AT"/>
        </w:rPr>
        <w:t>S</w:t>
      </w:r>
      <w:r w:rsidR="00DB4279">
        <w:rPr>
          <w:lang w:val="de-AT"/>
        </w:rPr>
        <w:t>itzung legt Gerhard einen Vorsc</w:t>
      </w:r>
      <w:r w:rsidR="009C343C">
        <w:rPr>
          <w:lang w:val="de-AT"/>
        </w:rPr>
        <w:t>h</w:t>
      </w:r>
      <w:r w:rsidR="00DB4279">
        <w:rPr>
          <w:lang w:val="de-AT"/>
        </w:rPr>
        <w:t>la</w:t>
      </w:r>
      <w:r w:rsidR="009C343C">
        <w:rPr>
          <w:lang w:val="de-AT"/>
        </w:rPr>
        <w:t>g</w:t>
      </w:r>
      <w:r w:rsidR="00DB4279">
        <w:rPr>
          <w:lang w:val="de-AT"/>
        </w:rPr>
        <w:t xml:space="preserve"> vor.</w:t>
      </w:r>
    </w:p>
    <w:p w14:paraId="38C4067A" w14:textId="77777777" w:rsidR="00B31240" w:rsidRDefault="002A1DA0" w:rsidP="0096048B">
      <w:pPr>
        <w:pStyle w:val="berschrift2"/>
        <w:spacing w:before="120" w:after="0" w:line="240" w:lineRule="auto"/>
        <w:ind w:left="425" w:hanging="425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Allfälliges</w:t>
      </w:r>
    </w:p>
    <w:p w14:paraId="3C9A5379" w14:textId="77777777" w:rsidR="00B31240" w:rsidRDefault="00B31240" w:rsidP="00B31240">
      <w:pPr>
        <w:spacing w:after="0" w:line="240" w:lineRule="auto"/>
        <w:ind w:right="-142"/>
        <w:jc w:val="left"/>
        <w:rPr>
          <w:lang w:val="de-AT"/>
        </w:rPr>
      </w:pPr>
      <w:r>
        <w:rPr>
          <w:lang w:val="de-AT"/>
        </w:rPr>
        <w:t xml:space="preserve">Ein Bündnis- bzw. Friedensgruppentreffen wird im Frühjahr geplant. </w:t>
      </w:r>
    </w:p>
    <w:p w14:paraId="07812366" w14:textId="77777777" w:rsidR="00B31240" w:rsidRDefault="00B31240" w:rsidP="00B31240">
      <w:pPr>
        <w:spacing w:after="0" w:line="240" w:lineRule="auto"/>
        <w:ind w:right="-142"/>
        <w:jc w:val="left"/>
        <w:rPr>
          <w:lang w:val="de-AT"/>
        </w:rPr>
      </w:pPr>
      <w:r>
        <w:rPr>
          <w:lang w:val="de-AT"/>
        </w:rPr>
        <w:t>Die nächste Vorstandssitzung wird nach der nächsten ABKT-</w:t>
      </w:r>
      <w:r w:rsidRPr="00E01934">
        <w:rPr>
          <w:lang w:val="de-AT"/>
        </w:rPr>
        <w:t xml:space="preserve">Besprechung </w:t>
      </w:r>
      <w:r>
        <w:rPr>
          <w:lang w:val="de-AT"/>
        </w:rPr>
        <w:t>im Jänner 23 stattfinden. Gerhard wird einladen.</w:t>
      </w:r>
    </w:p>
    <w:p w14:paraId="393040A7" w14:textId="57DC4807" w:rsidR="00DF32BC" w:rsidRPr="00CA5385" w:rsidRDefault="003A71B3" w:rsidP="0096048B">
      <w:pPr>
        <w:pStyle w:val="berschrift2"/>
        <w:spacing w:before="120" w:after="0" w:line="240" w:lineRule="auto"/>
        <w:ind w:left="425" w:hanging="425"/>
        <w:rPr>
          <w:rFonts w:ascii="Arial" w:hAnsi="Arial" w:cs="Arial"/>
          <w:sz w:val="22"/>
          <w:szCs w:val="22"/>
          <w:lang w:val="de-AT"/>
        </w:rPr>
      </w:pPr>
      <w:r w:rsidRPr="00CA5385">
        <w:rPr>
          <w:rFonts w:ascii="Arial" w:hAnsi="Arial" w:cs="Arial"/>
          <w:sz w:val="22"/>
          <w:szCs w:val="22"/>
          <w:lang w:val="de-AT"/>
        </w:rPr>
        <w:t>To Do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411"/>
        <w:gridCol w:w="425"/>
        <w:gridCol w:w="992"/>
        <w:gridCol w:w="851"/>
        <w:gridCol w:w="851"/>
        <w:gridCol w:w="284"/>
        <w:gridCol w:w="565"/>
        <w:gridCol w:w="1418"/>
      </w:tblGrid>
      <w:tr w:rsidR="003A71B3" w:rsidRPr="0096048B" w14:paraId="138DA0DC" w14:textId="77777777" w:rsidTr="00AC0769">
        <w:trPr>
          <w:trHeight w:val="489"/>
        </w:trPr>
        <w:tc>
          <w:tcPr>
            <w:tcW w:w="187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0B2D0948" w14:textId="77777777" w:rsidR="003A71B3" w:rsidRPr="0096048B" w:rsidRDefault="003A71B3" w:rsidP="00031D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6048B">
              <w:rPr>
                <w:b/>
                <w:sz w:val="18"/>
                <w:szCs w:val="18"/>
              </w:rPr>
              <w:t xml:space="preserve">Was </w:t>
            </w:r>
            <w:r w:rsidRPr="0096048B">
              <w:rPr>
                <w:sz w:val="18"/>
                <w:szCs w:val="18"/>
              </w:rPr>
              <w:t>(1-2 Stichwörter)</w:t>
            </w:r>
          </w:p>
        </w:tc>
        <w:tc>
          <w:tcPr>
            <w:tcW w:w="2411" w:type="dxa"/>
            <w:shd w:val="clear" w:color="auto" w:fill="BFBFBF"/>
            <w:vAlign w:val="center"/>
          </w:tcPr>
          <w:p w14:paraId="59C9D4FD" w14:textId="77777777" w:rsidR="003A71B3" w:rsidRPr="0096048B" w:rsidRDefault="003A71B3" w:rsidP="00031D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48B">
              <w:rPr>
                <w:sz w:val="18"/>
                <w:szCs w:val="18"/>
              </w:rPr>
              <w:t>Was (ist zu tun)?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2EFCD2D7" w14:textId="77777777" w:rsidR="003A71B3" w:rsidRPr="0096048B" w:rsidRDefault="003A71B3" w:rsidP="00031D01">
            <w:pPr>
              <w:spacing w:after="0" w:line="240" w:lineRule="auto"/>
              <w:ind w:left="-134" w:right="-150" w:hanging="6"/>
              <w:jc w:val="center"/>
              <w:rPr>
                <w:sz w:val="16"/>
                <w:szCs w:val="16"/>
              </w:rPr>
            </w:pPr>
            <w:r w:rsidRPr="0096048B">
              <w:rPr>
                <w:sz w:val="16"/>
                <w:szCs w:val="16"/>
              </w:rPr>
              <w:t>Siehe TO-pkt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4314F48" w14:textId="77777777" w:rsidR="003A71B3" w:rsidRPr="0096048B" w:rsidRDefault="003A71B3" w:rsidP="00031D01">
            <w:pPr>
              <w:spacing w:after="0" w:line="240" w:lineRule="auto"/>
              <w:ind w:left="-28" w:right="-108" w:firstLine="28"/>
              <w:jc w:val="center"/>
              <w:rPr>
                <w:b/>
                <w:sz w:val="18"/>
                <w:szCs w:val="18"/>
              </w:rPr>
            </w:pPr>
            <w:r w:rsidRPr="0096048B">
              <w:rPr>
                <w:b/>
                <w:sz w:val="18"/>
                <w:szCs w:val="18"/>
              </w:rPr>
              <w:t xml:space="preserve">Wer ? </w:t>
            </w:r>
            <w:r w:rsidRPr="0096048B">
              <w:rPr>
                <w:sz w:val="18"/>
                <w:szCs w:val="18"/>
              </w:rPr>
              <w:t>(zuständig)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62BB5A71" w14:textId="77777777" w:rsidR="003A71B3" w:rsidRPr="0096048B" w:rsidRDefault="003A71B3" w:rsidP="00031D01">
            <w:pPr>
              <w:spacing w:after="0" w:line="240" w:lineRule="auto"/>
              <w:ind w:left="0" w:right="-108" w:firstLine="0"/>
              <w:jc w:val="center"/>
              <w:rPr>
                <w:sz w:val="18"/>
                <w:szCs w:val="18"/>
              </w:rPr>
            </w:pPr>
            <w:r w:rsidRPr="0096048B">
              <w:rPr>
                <w:sz w:val="18"/>
                <w:szCs w:val="18"/>
              </w:rPr>
              <w:t>Mit wem ?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4889805C" w14:textId="77777777" w:rsidR="003A71B3" w:rsidRPr="0096048B" w:rsidRDefault="003A71B3" w:rsidP="00031D01">
            <w:pPr>
              <w:spacing w:after="0" w:line="240" w:lineRule="auto"/>
              <w:ind w:left="17" w:hanging="17"/>
              <w:jc w:val="center"/>
              <w:rPr>
                <w:sz w:val="18"/>
                <w:szCs w:val="18"/>
              </w:rPr>
            </w:pPr>
            <w:r w:rsidRPr="0096048B">
              <w:rPr>
                <w:sz w:val="18"/>
                <w:szCs w:val="18"/>
              </w:rPr>
              <w:t>Bis wann?</w:t>
            </w:r>
          </w:p>
        </w:tc>
        <w:tc>
          <w:tcPr>
            <w:tcW w:w="284" w:type="dxa"/>
            <w:shd w:val="clear" w:color="auto" w:fill="BFBFBF"/>
            <w:vAlign w:val="center"/>
          </w:tcPr>
          <w:p w14:paraId="5E0E250F" w14:textId="77777777" w:rsidR="003A71B3" w:rsidRPr="0096048B" w:rsidRDefault="003A71B3" w:rsidP="00031D01">
            <w:pPr>
              <w:spacing w:after="0" w:line="240" w:lineRule="auto"/>
              <w:ind w:left="-100" w:right="-116" w:hanging="14"/>
              <w:jc w:val="center"/>
              <w:rPr>
                <w:sz w:val="18"/>
                <w:szCs w:val="18"/>
              </w:rPr>
            </w:pPr>
            <w:r w:rsidRPr="0096048B">
              <w:rPr>
                <w:sz w:val="18"/>
                <w:szCs w:val="18"/>
              </w:rPr>
              <w:t>Status</w:t>
            </w:r>
          </w:p>
        </w:tc>
        <w:tc>
          <w:tcPr>
            <w:tcW w:w="1983" w:type="dxa"/>
            <w:gridSpan w:val="2"/>
            <w:shd w:val="clear" w:color="auto" w:fill="BFBFBF"/>
            <w:vAlign w:val="center"/>
          </w:tcPr>
          <w:p w14:paraId="5FB08FE8" w14:textId="77777777" w:rsidR="003A71B3" w:rsidRPr="0096048B" w:rsidRDefault="003A71B3" w:rsidP="00031D01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96048B">
              <w:rPr>
                <w:sz w:val="18"/>
                <w:szCs w:val="18"/>
              </w:rPr>
              <w:t>Infos, Kommentare</w:t>
            </w:r>
          </w:p>
        </w:tc>
      </w:tr>
      <w:tr w:rsidR="00EA10F7" w:rsidRPr="0096048B" w14:paraId="2D4B54A6" w14:textId="77777777" w:rsidTr="00AC0769"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3B60C8C7" w14:textId="77777777" w:rsidR="00EA10F7" w:rsidRPr="0096048B" w:rsidRDefault="00B655A4" w:rsidP="0096048B">
            <w:pPr>
              <w:spacing w:after="0" w:line="240" w:lineRule="auto"/>
              <w:ind w:right="-111"/>
            </w:pPr>
            <w:r w:rsidRPr="0096048B">
              <w:t>Protokoll</w:t>
            </w:r>
            <w:r w:rsidR="00EA10F7" w:rsidRPr="0096048B">
              <w:t xml:space="preserve"> </w:t>
            </w:r>
          </w:p>
        </w:tc>
        <w:tc>
          <w:tcPr>
            <w:tcW w:w="2411" w:type="dxa"/>
            <w:vAlign w:val="center"/>
          </w:tcPr>
          <w:p w14:paraId="0B033E42" w14:textId="77777777" w:rsidR="00EA10F7" w:rsidRPr="0096048B" w:rsidRDefault="00EA10F7" w:rsidP="0096048B">
            <w:pPr>
              <w:spacing w:after="0" w:line="240" w:lineRule="auto"/>
              <w:ind w:right="-113"/>
              <w:jc w:val="left"/>
            </w:pPr>
            <w:r w:rsidRPr="0096048B">
              <w:t xml:space="preserve">Teilnehmer begutachten </w:t>
            </w:r>
          </w:p>
        </w:tc>
        <w:tc>
          <w:tcPr>
            <w:tcW w:w="425" w:type="dxa"/>
            <w:vAlign w:val="center"/>
          </w:tcPr>
          <w:p w14:paraId="167813CA" w14:textId="77777777" w:rsidR="00EA10F7" w:rsidRPr="0096048B" w:rsidRDefault="00280751" w:rsidP="0096048B">
            <w:pPr>
              <w:spacing w:after="0" w:line="240" w:lineRule="auto"/>
            </w:pPr>
            <w:r w:rsidRPr="0096048B">
              <w:t>1</w:t>
            </w:r>
          </w:p>
        </w:tc>
        <w:tc>
          <w:tcPr>
            <w:tcW w:w="992" w:type="dxa"/>
            <w:vAlign w:val="center"/>
          </w:tcPr>
          <w:p w14:paraId="179BED80" w14:textId="77777777" w:rsidR="00EA10F7" w:rsidRPr="0096048B" w:rsidRDefault="00EA10F7" w:rsidP="0096048B">
            <w:pPr>
              <w:spacing w:after="0" w:line="240" w:lineRule="auto"/>
            </w:pPr>
            <w:r w:rsidRPr="0096048B">
              <w:t>Degi</w:t>
            </w:r>
          </w:p>
        </w:tc>
        <w:tc>
          <w:tcPr>
            <w:tcW w:w="851" w:type="dxa"/>
            <w:vAlign w:val="center"/>
          </w:tcPr>
          <w:p w14:paraId="53F2F50E" w14:textId="77777777" w:rsidR="00EA10F7" w:rsidRPr="0096048B" w:rsidRDefault="00EC5621" w:rsidP="0096048B">
            <w:pPr>
              <w:spacing w:after="0" w:line="240" w:lineRule="auto"/>
              <w:ind w:left="-87" w:right="-85" w:hanging="11"/>
            </w:pPr>
            <w:r>
              <w:t>V</w:t>
            </w:r>
            <w:r w:rsidR="00F0096A" w:rsidRPr="0096048B">
              <w:t>orstand</w:t>
            </w:r>
          </w:p>
        </w:tc>
        <w:tc>
          <w:tcPr>
            <w:tcW w:w="851" w:type="dxa"/>
            <w:vAlign w:val="center"/>
          </w:tcPr>
          <w:p w14:paraId="2AB004B6" w14:textId="2167E07F" w:rsidR="00EA10F7" w:rsidRPr="0096048B" w:rsidRDefault="00992121" w:rsidP="0096048B">
            <w:pPr>
              <w:spacing w:after="0" w:line="240" w:lineRule="auto"/>
              <w:ind w:right="-45"/>
            </w:pPr>
            <w:r>
              <w:t xml:space="preserve">KW </w:t>
            </w:r>
            <w:r w:rsidR="000C20DE">
              <w:t>48</w:t>
            </w:r>
          </w:p>
        </w:tc>
        <w:tc>
          <w:tcPr>
            <w:tcW w:w="284" w:type="dxa"/>
            <w:vAlign w:val="center"/>
          </w:tcPr>
          <w:p w14:paraId="3DB17FCD" w14:textId="77777777" w:rsidR="00EA10F7" w:rsidRPr="0096048B" w:rsidRDefault="00EA10F7" w:rsidP="0096048B">
            <w:pPr>
              <w:spacing w:after="0" w:line="240" w:lineRule="auto"/>
            </w:pPr>
          </w:p>
        </w:tc>
        <w:tc>
          <w:tcPr>
            <w:tcW w:w="1983" w:type="dxa"/>
            <w:gridSpan w:val="2"/>
            <w:vAlign w:val="center"/>
          </w:tcPr>
          <w:p w14:paraId="5D80B277" w14:textId="77777777" w:rsidR="00EA10F7" w:rsidRPr="0096048B" w:rsidRDefault="00EA10F7" w:rsidP="0096048B">
            <w:pPr>
              <w:spacing w:after="0" w:line="240" w:lineRule="auto"/>
            </w:pPr>
            <w:r w:rsidRPr="0096048B">
              <w:t>Ergänzungen</w:t>
            </w:r>
            <w:r w:rsidR="00D2407B">
              <w:t>?</w:t>
            </w:r>
            <w:r w:rsidR="00BE7230">
              <w:t xml:space="preserve"> </w:t>
            </w:r>
          </w:p>
        </w:tc>
      </w:tr>
      <w:tr w:rsidR="004F59A3" w:rsidRPr="0096048B" w14:paraId="30D56524" w14:textId="77777777" w:rsidTr="00AC0769">
        <w:tc>
          <w:tcPr>
            <w:tcW w:w="187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DFB40D7" w14:textId="4A4CDADC" w:rsidR="004F59A3" w:rsidRDefault="00803E2C" w:rsidP="0096048B">
            <w:pPr>
              <w:spacing w:after="0" w:line="240" w:lineRule="auto"/>
              <w:ind w:right="-111"/>
            </w:pPr>
            <w:r>
              <w:t>Mitgliederwerbung</w:t>
            </w:r>
          </w:p>
        </w:tc>
        <w:tc>
          <w:tcPr>
            <w:tcW w:w="2411" w:type="dxa"/>
            <w:vAlign w:val="center"/>
          </w:tcPr>
          <w:p w14:paraId="6AF35E75" w14:textId="56424A44" w:rsidR="004F59A3" w:rsidRDefault="0022617D" w:rsidP="0096048B">
            <w:pPr>
              <w:spacing w:after="0" w:line="240" w:lineRule="auto"/>
              <w:ind w:right="-112"/>
              <w:jc w:val="left"/>
            </w:pPr>
            <w:r>
              <w:t>Anträge an Gerhard</w:t>
            </w:r>
          </w:p>
        </w:tc>
        <w:tc>
          <w:tcPr>
            <w:tcW w:w="425" w:type="dxa"/>
            <w:vAlign w:val="center"/>
          </w:tcPr>
          <w:p w14:paraId="157B8CFE" w14:textId="2EA97A44" w:rsidR="004F59A3" w:rsidRDefault="0098792B" w:rsidP="0096048B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3FDCA1B3" w14:textId="3529A45C" w:rsidR="004F59A3" w:rsidRDefault="00803E2C" w:rsidP="0096048B">
            <w:pPr>
              <w:spacing w:after="0" w:line="240" w:lineRule="auto"/>
            </w:pPr>
            <w:r>
              <w:t>alle</w:t>
            </w:r>
          </w:p>
        </w:tc>
        <w:tc>
          <w:tcPr>
            <w:tcW w:w="851" w:type="dxa"/>
            <w:vAlign w:val="center"/>
          </w:tcPr>
          <w:p w14:paraId="0E341710" w14:textId="00FF043B" w:rsidR="004F59A3" w:rsidRDefault="0022617D" w:rsidP="0096048B">
            <w:pPr>
              <w:spacing w:after="0" w:line="240" w:lineRule="auto"/>
              <w:ind w:left="-87" w:right="-85" w:hanging="11"/>
            </w:pPr>
            <w:r>
              <w:t>Gerhard</w:t>
            </w:r>
          </w:p>
        </w:tc>
        <w:tc>
          <w:tcPr>
            <w:tcW w:w="851" w:type="dxa"/>
            <w:vAlign w:val="center"/>
          </w:tcPr>
          <w:p w14:paraId="7F657BC7" w14:textId="016B46C1" w:rsidR="004F59A3" w:rsidRDefault="0022617D" w:rsidP="0096048B">
            <w:pPr>
              <w:spacing w:after="0" w:line="240" w:lineRule="auto"/>
              <w:ind w:right="-45"/>
            </w:pPr>
            <w:r>
              <w:t>immer</w:t>
            </w:r>
          </w:p>
        </w:tc>
        <w:tc>
          <w:tcPr>
            <w:tcW w:w="284" w:type="dxa"/>
            <w:vAlign w:val="center"/>
          </w:tcPr>
          <w:p w14:paraId="734A7F9F" w14:textId="77777777" w:rsidR="004F59A3" w:rsidRPr="0096048B" w:rsidRDefault="004F59A3" w:rsidP="0096048B">
            <w:pPr>
              <w:spacing w:after="0" w:line="240" w:lineRule="auto"/>
            </w:pPr>
          </w:p>
        </w:tc>
        <w:tc>
          <w:tcPr>
            <w:tcW w:w="1983" w:type="dxa"/>
            <w:gridSpan w:val="2"/>
            <w:vAlign w:val="center"/>
          </w:tcPr>
          <w:p w14:paraId="0C0EDA32" w14:textId="65F3AF6C" w:rsidR="004F59A3" w:rsidRDefault="004F59A3" w:rsidP="009C5C6E">
            <w:pPr>
              <w:spacing w:after="0" w:line="240" w:lineRule="auto"/>
              <w:ind w:right="-106"/>
            </w:pPr>
          </w:p>
        </w:tc>
      </w:tr>
      <w:tr w:rsidR="009C343C" w:rsidRPr="0096048B" w14:paraId="784819D0" w14:textId="77777777" w:rsidTr="00AC0769">
        <w:tc>
          <w:tcPr>
            <w:tcW w:w="187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E2EA8A9" w14:textId="2991D44F" w:rsidR="009C343C" w:rsidRDefault="009C343C" w:rsidP="0096048B">
            <w:pPr>
              <w:spacing w:after="0" w:line="240" w:lineRule="auto"/>
              <w:ind w:right="-111"/>
            </w:pPr>
            <w:r>
              <w:t>Budgetvorschlag</w:t>
            </w:r>
          </w:p>
        </w:tc>
        <w:tc>
          <w:tcPr>
            <w:tcW w:w="2411" w:type="dxa"/>
            <w:vAlign w:val="center"/>
          </w:tcPr>
          <w:p w14:paraId="5F09483A" w14:textId="06F7E5DD" w:rsidR="009C343C" w:rsidRDefault="003D4992" w:rsidP="0096048B">
            <w:pPr>
              <w:spacing w:after="0" w:line="240" w:lineRule="auto"/>
              <w:ind w:right="-112"/>
              <w:jc w:val="left"/>
            </w:pPr>
            <w:r>
              <w:t>Planung 2023</w:t>
            </w:r>
          </w:p>
        </w:tc>
        <w:tc>
          <w:tcPr>
            <w:tcW w:w="425" w:type="dxa"/>
            <w:vAlign w:val="center"/>
          </w:tcPr>
          <w:p w14:paraId="0224BFCD" w14:textId="36C447B7" w:rsidR="009C343C" w:rsidRDefault="0098792B" w:rsidP="0096048B">
            <w:pPr>
              <w:spacing w:after="0" w:line="240" w:lineRule="auto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56DED012" w14:textId="29773AB6" w:rsidR="009C343C" w:rsidRDefault="003D4992" w:rsidP="0096048B">
            <w:pPr>
              <w:spacing w:after="0" w:line="240" w:lineRule="auto"/>
            </w:pPr>
            <w:r>
              <w:t>Peter D.</w:t>
            </w:r>
          </w:p>
        </w:tc>
        <w:tc>
          <w:tcPr>
            <w:tcW w:w="851" w:type="dxa"/>
            <w:vAlign w:val="center"/>
          </w:tcPr>
          <w:p w14:paraId="3CE13003" w14:textId="2EF25B35" w:rsidR="009C343C" w:rsidRDefault="003D4992" w:rsidP="0096048B">
            <w:pPr>
              <w:spacing w:after="0" w:line="240" w:lineRule="auto"/>
              <w:ind w:left="-87" w:right="-85" w:hanging="11"/>
            </w:pPr>
            <w:r>
              <w:t>Gerhard</w:t>
            </w:r>
          </w:p>
        </w:tc>
        <w:tc>
          <w:tcPr>
            <w:tcW w:w="851" w:type="dxa"/>
            <w:vAlign w:val="center"/>
          </w:tcPr>
          <w:p w14:paraId="25FBBC08" w14:textId="67CF6C74" w:rsidR="009C343C" w:rsidRDefault="0098792B" w:rsidP="0096048B">
            <w:pPr>
              <w:spacing w:after="0" w:line="240" w:lineRule="auto"/>
              <w:ind w:right="-45"/>
            </w:pPr>
            <w:r>
              <w:t>Jänner</w:t>
            </w:r>
          </w:p>
        </w:tc>
        <w:tc>
          <w:tcPr>
            <w:tcW w:w="284" w:type="dxa"/>
            <w:vAlign w:val="center"/>
          </w:tcPr>
          <w:p w14:paraId="456949AF" w14:textId="77777777" w:rsidR="009C343C" w:rsidRPr="0096048B" w:rsidRDefault="009C343C" w:rsidP="0096048B">
            <w:pPr>
              <w:spacing w:after="0" w:line="240" w:lineRule="auto"/>
            </w:pPr>
          </w:p>
        </w:tc>
        <w:tc>
          <w:tcPr>
            <w:tcW w:w="1983" w:type="dxa"/>
            <w:gridSpan w:val="2"/>
            <w:vAlign w:val="center"/>
          </w:tcPr>
          <w:p w14:paraId="733CA30D" w14:textId="77777777" w:rsidR="009C343C" w:rsidRDefault="009C343C" w:rsidP="009C5C6E">
            <w:pPr>
              <w:spacing w:after="0" w:line="240" w:lineRule="auto"/>
              <w:ind w:right="-106"/>
            </w:pPr>
          </w:p>
        </w:tc>
      </w:tr>
      <w:tr w:rsidR="0098792B" w:rsidRPr="0096048B" w14:paraId="74FBC7AF" w14:textId="77777777" w:rsidTr="00AC0769">
        <w:tc>
          <w:tcPr>
            <w:tcW w:w="187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77B0075" w14:textId="28DAD4EB" w:rsidR="0098792B" w:rsidRDefault="008021EF" w:rsidP="0096048B">
            <w:pPr>
              <w:spacing w:after="0" w:line="240" w:lineRule="auto"/>
              <w:ind w:right="-111"/>
            </w:pPr>
            <w:r>
              <w:t>AbFaNG-Folder</w:t>
            </w:r>
          </w:p>
        </w:tc>
        <w:tc>
          <w:tcPr>
            <w:tcW w:w="2411" w:type="dxa"/>
            <w:vAlign w:val="center"/>
          </w:tcPr>
          <w:p w14:paraId="74CD6902" w14:textId="3C66BCD2" w:rsidR="0098792B" w:rsidRDefault="008021EF" w:rsidP="0096048B">
            <w:pPr>
              <w:spacing w:after="0" w:line="240" w:lineRule="auto"/>
              <w:ind w:right="-112"/>
              <w:jc w:val="left"/>
            </w:pPr>
            <w:r>
              <w:t>Neuer Entwurf</w:t>
            </w:r>
          </w:p>
        </w:tc>
        <w:tc>
          <w:tcPr>
            <w:tcW w:w="425" w:type="dxa"/>
            <w:vAlign w:val="center"/>
          </w:tcPr>
          <w:p w14:paraId="07427022" w14:textId="4C669656" w:rsidR="0098792B" w:rsidRDefault="008021EF" w:rsidP="0096048B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1AD48C50" w14:textId="2449151D" w:rsidR="0098792B" w:rsidRDefault="008021EF" w:rsidP="0096048B">
            <w:pPr>
              <w:spacing w:after="0" w:line="240" w:lineRule="auto"/>
            </w:pPr>
            <w:r>
              <w:t>Gerhard</w:t>
            </w:r>
          </w:p>
        </w:tc>
        <w:tc>
          <w:tcPr>
            <w:tcW w:w="851" w:type="dxa"/>
            <w:vAlign w:val="center"/>
          </w:tcPr>
          <w:p w14:paraId="6717A93C" w14:textId="77777777" w:rsidR="0098792B" w:rsidRDefault="0098792B" w:rsidP="0096048B">
            <w:pPr>
              <w:spacing w:after="0" w:line="240" w:lineRule="auto"/>
              <w:ind w:left="-87" w:right="-85" w:hanging="11"/>
            </w:pPr>
          </w:p>
        </w:tc>
        <w:tc>
          <w:tcPr>
            <w:tcW w:w="851" w:type="dxa"/>
            <w:vAlign w:val="center"/>
          </w:tcPr>
          <w:p w14:paraId="11C44A47" w14:textId="5D759A88" w:rsidR="0098792B" w:rsidRDefault="00FB2EA2" w:rsidP="0096048B">
            <w:pPr>
              <w:spacing w:after="0" w:line="240" w:lineRule="auto"/>
              <w:ind w:right="-45"/>
            </w:pPr>
            <w:r>
              <w:t>Jänner</w:t>
            </w:r>
          </w:p>
        </w:tc>
        <w:tc>
          <w:tcPr>
            <w:tcW w:w="284" w:type="dxa"/>
            <w:vAlign w:val="center"/>
          </w:tcPr>
          <w:p w14:paraId="3262335A" w14:textId="77777777" w:rsidR="0098792B" w:rsidRPr="0096048B" w:rsidRDefault="0098792B" w:rsidP="0096048B">
            <w:pPr>
              <w:spacing w:after="0" w:line="240" w:lineRule="auto"/>
            </w:pPr>
          </w:p>
        </w:tc>
        <w:tc>
          <w:tcPr>
            <w:tcW w:w="1983" w:type="dxa"/>
            <w:gridSpan w:val="2"/>
            <w:vAlign w:val="center"/>
          </w:tcPr>
          <w:p w14:paraId="7C58C7F4" w14:textId="77777777" w:rsidR="0098792B" w:rsidRDefault="0098792B" w:rsidP="009C5C6E">
            <w:pPr>
              <w:spacing w:after="0" w:line="240" w:lineRule="auto"/>
              <w:ind w:right="-106"/>
            </w:pPr>
          </w:p>
        </w:tc>
      </w:tr>
      <w:tr w:rsidR="003469A1" w:rsidRPr="0096048B" w14:paraId="5ED312DE" w14:textId="77777777" w:rsidTr="000C20DE">
        <w:tc>
          <w:tcPr>
            <w:tcW w:w="1872" w:type="dxa"/>
            <w:tcBorders>
              <w:top w:val="nil"/>
              <w:bottom w:val="single" w:sz="4" w:space="0" w:color="000000"/>
            </w:tcBorders>
            <w:vAlign w:val="center"/>
          </w:tcPr>
          <w:p w14:paraId="48B1146E" w14:textId="77777777" w:rsidR="003469A1" w:rsidRPr="0096048B" w:rsidRDefault="003469A1" w:rsidP="0096048B">
            <w:pPr>
              <w:spacing w:after="0" w:line="240" w:lineRule="auto"/>
              <w:ind w:right="-111"/>
            </w:pPr>
            <w:r w:rsidRPr="0096048B">
              <w:t>Sitzungstermin</w:t>
            </w:r>
          </w:p>
        </w:tc>
        <w:tc>
          <w:tcPr>
            <w:tcW w:w="2411" w:type="dxa"/>
            <w:vAlign w:val="center"/>
          </w:tcPr>
          <w:p w14:paraId="4C69AA22" w14:textId="39D9CF8A" w:rsidR="003469A1" w:rsidRPr="0096048B" w:rsidRDefault="000C20DE" w:rsidP="0096048B">
            <w:pPr>
              <w:spacing w:after="0" w:line="240" w:lineRule="auto"/>
              <w:ind w:right="-112"/>
              <w:jc w:val="left"/>
            </w:pPr>
            <w:r>
              <w:t xml:space="preserve">Einladung, </w:t>
            </w:r>
            <w:r w:rsidR="003469A1" w:rsidRPr="0096048B">
              <w:t>TO für VS</w:t>
            </w:r>
          </w:p>
        </w:tc>
        <w:tc>
          <w:tcPr>
            <w:tcW w:w="425" w:type="dxa"/>
            <w:vAlign w:val="center"/>
          </w:tcPr>
          <w:p w14:paraId="0CB0C2F4" w14:textId="77777777" w:rsidR="003469A1" w:rsidRPr="0096048B" w:rsidRDefault="003469A1" w:rsidP="0096048B">
            <w:pPr>
              <w:spacing w:after="0" w:line="240" w:lineRule="auto"/>
            </w:pPr>
            <w:r>
              <w:t>5</w:t>
            </w:r>
          </w:p>
        </w:tc>
        <w:tc>
          <w:tcPr>
            <w:tcW w:w="992" w:type="dxa"/>
            <w:vAlign w:val="center"/>
          </w:tcPr>
          <w:p w14:paraId="7433D3FE" w14:textId="77777777" w:rsidR="003469A1" w:rsidRPr="0096048B" w:rsidRDefault="003469A1" w:rsidP="0096048B">
            <w:pPr>
              <w:spacing w:after="0" w:line="240" w:lineRule="auto"/>
              <w:ind w:right="-109"/>
            </w:pPr>
            <w:r w:rsidRPr="0096048B">
              <w:t>Gerhard</w:t>
            </w:r>
          </w:p>
        </w:tc>
        <w:tc>
          <w:tcPr>
            <w:tcW w:w="851" w:type="dxa"/>
            <w:vAlign w:val="center"/>
          </w:tcPr>
          <w:p w14:paraId="0358B0D0" w14:textId="77777777" w:rsidR="003469A1" w:rsidRPr="00A015DB" w:rsidRDefault="003469A1" w:rsidP="0096048B">
            <w:pPr>
              <w:spacing w:after="0" w:line="240" w:lineRule="auto"/>
              <w:ind w:left="-87" w:right="-85" w:hanging="11"/>
              <w:rPr>
                <w:highlight w:val="yellow"/>
              </w:rPr>
            </w:pPr>
            <w:r w:rsidRPr="003469A1">
              <w:t>Peter W.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14:paraId="7C83C0A6" w14:textId="1DFF9014" w:rsidR="003469A1" w:rsidRPr="003469A1" w:rsidRDefault="000C20DE" w:rsidP="00BB4AEC">
            <w:pPr>
              <w:spacing w:after="0" w:line="240" w:lineRule="auto"/>
              <w:ind w:right="-102"/>
              <w:rPr>
                <w:b/>
                <w:bCs/>
              </w:rPr>
            </w:pPr>
            <w:r>
              <w:rPr>
                <w:b/>
                <w:bCs/>
              </w:rPr>
              <w:t>Jänner 23</w:t>
            </w:r>
            <w:r w:rsidR="003469A1" w:rsidRPr="003469A1">
              <w:rPr>
                <w:b/>
                <w:bCs/>
              </w:rPr>
              <w:t>,</w:t>
            </w:r>
            <w:r w:rsidR="008B41D2">
              <w:rPr>
                <w:b/>
                <w:bCs/>
              </w:rPr>
              <w:t>ca.19</w:t>
            </w:r>
            <w:r w:rsidR="003469A1" w:rsidRPr="003469A1">
              <w:rPr>
                <w:b/>
                <w:bCs/>
              </w:rPr>
              <w:t xml:space="preserve">h </w:t>
            </w:r>
          </w:p>
        </w:tc>
        <w:tc>
          <w:tcPr>
            <w:tcW w:w="1418" w:type="dxa"/>
            <w:vAlign w:val="center"/>
          </w:tcPr>
          <w:p w14:paraId="65829D22" w14:textId="17041F38" w:rsidR="003469A1" w:rsidRPr="0096048B" w:rsidRDefault="00E90A59" w:rsidP="008B5035">
            <w:pPr>
              <w:spacing w:after="0" w:line="240" w:lineRule="auto"/>
              <w:jc w:val="left"/>
            </w:pPr>
            <w:r>
              <w:t>n</w:t>
            </w:r>
            <w:r w:rsidR="003469A1">
              <w:t>ach ABKT</w:t>
            </w:r>
          </w:p>
        </w:tc>
      </w:tr>
    </w:tbl>
    <w:p w14:paraId="6287AF9B" w14:textId="71956E7E" w:rsidR="005D1395" w:rsidRPr="00D2407B" w:rsidRDefault="00986D3E" w:rsidP="00D2407B">
      <w:pPr>
        <w:spacing w:after="0" w:line="240" w:lineRule="auto"/>
        <w:ind w:left="851" w:hanging="851"/>
        <w:jc w:val="left"/>
      </w:pPr>
      <w:r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 wp14:anchorId="0A68A8CD" wp14:editId="1D8AB804">
            <wp:simplePos x="0" y="0"/>
            <wp:positionH relativeFrom="column">
              <wp:posOffset>2158724</wp:posOffset>
            </wp:positionH>
            <wp:positionV relativeFrom="paragraph">
              <wp:posOffset>71120</wp:posOffset>
            </wp:positionV>
            <wp:extent cx="1800860" cy="900546"/>
            <wp:effectExtent l="19050" t="0" r="8890" b="0"/>
            <wp:wrapTight wrapText="bothSides">
              <wp:wrapPolygon edited="0">
                <wp:start x="-228" y="0"/>
                <wp:lineTo x="-228" y="21018"/>
                <wp:lineTo x="21707" y="21018"/>
                <wp:lineTo x="21707" y="0"/>
                <wp:lineTo x="-228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90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E1C" w:rsidRPr="0096048B">
        <w:t xml:space="preserve">Verteiler: </w:t>
      </w:r>
      <w:r w:rsidR="0039018C" w:rsidRPr="0096048B">
        <w:t>Vorstandsmitgliede</w:t>
      </w:r>
      <w:r w:rsidR="00D2407B">
        <w:t>r</w:t>
      </w:r>
    </w:p>
    <w:sectPr w:rsidR="005D1395" w:rsidRPr="00D2407B" w:rsidSect="00CA5385">
      <w:headerReference w:type="default" r:id="rId11"/>
      <w:footerReference w:type="default" r:id="rId12"/>
      <w:pgSz w:w="11906" w:h="16838"/>
      <w:pgMar w:top="568" w:right="991" w:bottom="709" w:left="1134" w:header="42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A44E" w14:textId="77777777" w:rsidR="00B3479B" w:rsidRDefault="00B3479B">
      <w:r>
        <w:separator/>
      </w:r>
    </w:p>
  </w:endnote>
  <w:endnote w:type="continuationSeparator" w:id="0">
    <w:p w14:paraId="02EBB94D" w14:textId="77777777" w:rsidR="00B3479B" w:rsidRDefault="00B3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F00B" w14:textId="30F57FA5" w:rsidR="008951CD" w:rsidRPr="001A5B60" w:rsidRDefault="00000000" w:rsidP="00DE5330">
    <w:pPr>
      <w:pStyle w:val="Fuzeile"/>
      <w:rPr>
        <w:sz w:val="20"/>
        <w:szCs w:val="20"/>
      </w:rPr>
    </w:pPr>
    <w:fldSimple w:instr=" FILENAME   \* MERGEFORMAT ">
      <w:r w:rsidR="00986D3E" w:rsidRPr="00986D3E">
        <w:rPr>
          <w:noProof/>
          <w:sz w:val="20"/>
          <w:szCs w:val="20"/>
        </w:rPr>
        <w:t>22VSProtkoll_FVA_1115</w:t>
      </w:r>
    </w:fldSimple>
    <w:r w:rsidR="008951CD">
      <w:rPr>
        <w:sz w:val="20"/>
        <w:szCs w:val="20"/>
      </w:rPr>
      <w:tab/>
    </w:r>
    <w:r w:rsidR="008951CD">
      <w:rPr>
        <w:sz w:val="20"/>
        <w:szCs w:val="20"/>
      </w:rPr>
      <w:tab/>
    </w:r>
    <w:r w:rsidR="008951CD" w:rsidRPr="001A5B60">
      <w:rPr>
        <w:sz w:val="20"/>
        <w:szCs w:val="20"/>
      </w:rPr>
      <w:t xml:space="preserve">Seite </w:t>
    </w:r>
    <w:r w:rsidR="00420151" w:rsidRPr="001A5B60">
      <w:rPr>
        <w:rStyle w:val="Seitenzahl"/>
        <w:sz w:val="20"/>
        <w:szCs w:val="20"/>
      </w:rPr>
      <w:fldChar w:fldCharType="begin"/>
    </w:r>
    <w:r w:rsidR="008951CD" w:rsidRPr="001A5B60">
      <w:rPr>
        <w:rStyle w:val="Seitenzahl"/>
        <w:sz w:val="20"/>
        <w:szCs w:val="20"/>
      </w:rPr>
      <w:instrText xml:space="preserve"> </w:instrText>
    </w:r>
    <w:r w:rsidR="008951CD">
      <w:rPr>
        <w:rStyle w:val="Seitenzahl"/>
        <w:sz w:val="20"/>
        <w:szCs w:val="20"/>
      </w:rPr>
      <w:instrText>PAGE</w:instrText>
    </w:r>
    <w:r w:rsidR="008951CD" w:rsidRPr="001A5B60">
      <w:rPr>
        <w:rStyle w:val="Seitenzahl"/>
        <w:sz w:val="20"/>
        <w:szCs w:val="20"/>
      </w:rPr>
      <w:instrText xml:space="preserve"> </w:instrText>
    </w:r>
    <w:r w:rsidR="00420151" w:rsidRPr="001A5B60">
      <w:rPr>
        <w:rStyle w:val="Seitenzahl"/>
        <w:sz w:val="20"/>
        <w:szCs w:val="20"/>
      </w:rPr>
      <w:fldChar w:fldCharType="separate"/>
    </w:r>
    <w:r w:rsidR="00A32C22">
      <w:rPr>
        <w:rStyle w:val="Seitenzahl"/>
        <w:noProof/>
        <w:sz w:val="20"/>
        <w:szCs w:val="20"/>
      </w:rPr>
      <w:t>2</w:t>
    </w:r>
    <w:r w:rsidR="00420151" w:rsidRPr="001A5B60">
      <w:rPr>
        <w:rStyle w:val="Seitenzahl"/>
        <w:sz w:val="20"/>
        <w:szCs w:val="20"/>
      </w:rPr>
      <w:fldChar w:fldCharType="end"/>
    </w:r>
    <w:r w:rsidR="008951CD" w:rsidRPr="001A5B60">
      <w:rPr>
        <w:rStyle w:val="Seitenzahl"/>
        <w:sz w:val="20"/>
        <w:szCs w:val="20"/>
      </w:rPr>
      <w:t>/</w:t>
    </w:r>
    <w:r w:rsidR="00420151" w:rsidRPr="001A5B60">
      <w:rPr>
        <w:rStyle w:val="Seitenzahl"/>
        <w:sz w:val="20"/>
        <w:szCs w:val="20"/>
      </w:rPr>
      <w:fldChar w:fldCharType="begin"/>
    </w:r>
    <w:r w:rsidR="008951CD" w:rsidRPr="001A5B60">
      <w:rPr>
        <w:rStyle w:val="Seitenzahl"/>
        <w:sz w:val="20"/>
        <w:szCs w:val="20"/>
      </w:rPr>
      <w:instrText xml:space="preserve"> </w:instrText>
    </w:r>
    <w:r w:rsidR="008951CD">
      <w:rPr>
        <w:rStyle w:val="Seitenzahl"/>
        <w:sz w:val="20"/>
        <w:szCs w:val="20"/>
      </w:rPr>
      <w:instrText>NUMPAGES</w:instrText>
    </w:r>
    <w:r w:rsidR="008951CD" w:rsidRPr="001A5B60">
      <w:rPr>
        <w:rStyle w:val="Seitenzahl"/>
        <w:sz w:val="20"/>
        <w:szCs w:val="20"/>
      </w:rPr>
      <w:instrText xml:space="preserve"> </w:instrText>
    </w:r>
    <w:r w:rsidR="00420151" w:rsidRPr="001A5B60">
      <w:rPr>
        <w:rStyle w:val="Seitenzahl"/>
        <w:sz w:val="20"/>
        <w:szCs w:val="20"/>
      </w:rPr>
      <w:fldChar w:fldCharType="separate"/>
    </w:r>
    <w:r w:rsidR="00A32C22">
      <w:rPr>
        <w:rStyle w:val="Seitenzahl"/>
        <w:noProof/>
        <w:sz w:val="20"/>
        <w:szCs w:val="20"/>
      </w:rPr>
      <w:t>2</w:t>
    </w:r>
    <w:r w:rsidR="00420151" w:rsidRPr="001A5B60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9049" w14:textId="77777777" w:rsidR="00B3479B" w:rsidRDefault="00B3479B">
      <w:r>
        <w:separator/>
      </w:r>
    </w:p>
  </w:footnote>
  <w:footnote w:type="continuationSeparator" w:id="0">
    <w:p w14:paraId="00823590" w14:textId="77777777" w:rsidR="00B3479B" w:rsidRDefault="00B34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A85E" w14:textId="77777777" w:rsidR="008951CD" w:rsidRPr="00FF543B" w:rsidRDefault="008951CD" w:rsidP="00FF543B">
    <w:pPr>
      <w:pStyle w:val="Kopfzeile"/>
      <w:jc w:val="right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766"/>
    <w:multiLevelType w:val="hybridMultilevel"/>
    <w:tmpl w:val="B41AF3C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F2C56"/>
    <w:multiLevelType w:val="hybridMultilevel"/>
    <w:tmpl w:val="1436B8E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569B2"/>
    <w:multiLevelType w:val="multilevel"/>
    <w:tmpl w:val="52C47ACC"/>
    <w:styleLink w:val="WWOutlineListStyle"/>
    <w:lvl w:ilvl="0">
      <w:start w:val="1"/>
      <w:numFmt w:val="decimal"/>
      <w:lvlText w:val="ad 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1C5147A"/>
    <w:multiLevelType w:val="hybridMultilevel"/>
    <w:tmpl w:val="737015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B2A78"/>
    <w:multiLevelType w:val="hybridMultilevel"/>
    <w:tmpl w:val="3EE66F80"/>
    <w:lvl w:ilvl="0" w:tplc="FA10E07E">
      <w:start w:val="1"/>
      <w:numFmt w:val="decimal"/>
      <w:pStyle w:val="berschrift2"/>
      <w:lvlText w:val="ad %1."/>
      <w:lvlJc w:val="left"/>
      <w:pPr>
        <w:tabs>
          <w:tab w:val="num" w:pos="-360"/>
        </w:tabs>
        <w:ind w:left="360" w:hanging="360"/>
      </w:pPr>
      <w:rPr>
        <w:rFonts w:hint="default"/>
        <w:b/>
        <w:lang w:val="de-AT"/>
      </w:rPr>
    </w:lvl>
    <w:lvl w:ilvl="1" w:tplc="4F9EB9C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D1AFA"/>
    <w:multiLevelType w:val="multilevel"/>
    <w:tmpl w:val="6986C29C"/>
    <w:lvl w:ilvl="0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6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CD5CC9"/>
    <w:multiLevelType w:val="hybridMultilevel"/>
    <w:tmpl w:val="B5CA8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745050">
    <w:abstractNumId w:val="4"/>
  </w:num>
  <w:num w:numId="2" w16cid:durableId="2046827790">
    <w:abstractNumId w:val="5"/>
  </w:num>
  <w:num w:numId="3" w16cid:durableId="882333106">
    <w:abstractNumId w:val="2"/>
  </w:num>
  <w:num w:numId="4" w16cid:durableId="1253971066">
    <w:abstractNumId w:val="6"/>
  </w:num>
  <w:num w:numId="5" w16cid:durableId="1534001543">
    <w:abstractNumId w:val="4"/>
  </w:num>
  <w:num w:numId="6" w16cid:durableId="1338538098">
    <w:abstractNumId w:val="4"/>
  </w:num>
  <w:num w:numId="7" w16cid:durableId="754129878">
    <w:abstractNumId w:val="4"/>
  </w:num>
  <w:num w:numId="8" w16cid:durableId="312952510">
    <w:abstractNumId w:val="4"/>
  </w:num>
  <w:num w:numId="9" w16cid:durableId="816074111">
    <w:abstractNumId w:val="4"/>
  </w:num>
  <w:num w:numId="10" w16cid:durableId="610743214">
    <w:abstractNumId w:val="4"/>
  </w:num>
  <w:num w:numId="11" w16cid:durableId="1818718754">
    <w:abstractNumId w:val="4"/>
  </w:num>
  <w:num w:numId="12" w16cid:durableId="1553228486">
    <w:abstractNumId w:val="4"/>
  </w:num>
  <w:num w:numId="13" w16cid:durableId="444007441">
    <w:abstractNumId w:val="0"/>
  </w:num>
  <w:num w:numId="14" w16cid:durableId="468596749">
    <w:abstractNumId w:val="4"/>
  </w:num>
  <w:num w:numId="15" w16cid:durableId="1223562880">
    <w:abstractNumId w:val="4"/>
  </w:num>
  <w:num w:numId="16" w16cid:durableId="1997102029">
    <w:abstractNumId w:val="1"/>
  </w:num>
  <w:num w:numId="17" w16cid:durableId="1118836057">
    <w:abstractNumId w:val="4"/>
  </w:num>
  <w:num w:numId="18" w16cid:durableId="294995756">
    <w:abstractNumId w:val="4"/>
  </w:num>
  <w:num w:numId="19" w16cid:durableId="1580940031">
    <w:abstractNumId w:val="4"/>
  </w:num>
  <w:num w:numId="20" w16cid:durableId="1408377345">
    <w:abstractNumId w:val="3"/>
  </w:num>
  <w:num w:numId="21" w16cid:durableId="677073899">
    <w:abstractNumId w:val="4"/>
  </w:num>
  <w:num w:numId="22" w16cid:durableId="1304240729">
    <w:abstractNumId w:val="4"/>
  </w:num>
  <w:num w:numId="23" w16cid:durableId="1507089751">
    <w:abstractNumId w:val="4"/>
  </w:num>
  <w:num w:numId="24" w16cid:durableId="67122497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31"/>
    <w:rsid w:val="000029A0"/>
    <w:rsid w:val="0000309B"/>
    <w:rsid w:val="000038E6"/>
    <w:rsid w:val="000045B9"/>
    <w:rsid w:val="000050AF"/>
    <w:rsid w:val="00010109"/>
    <w:rsid w:val="00011ED6"/>
    <w:rsid w:val="00015ECC"/>
    <w:rsid w:val="000223ED"/>
    <w:rsid w:val="00024D4B"/>
    <w:rsid w:val="00025065"/>
    <w:rsid w:val="00025A09"/>
    <w:rsid w:val="000317C0"/>
    <w:rsid w:val="00031D01"/>
    <w:rsid w:val="00033792"/>
    <w:rsid w:val="0003396E"/>
    <w:rsid w:val="00033ECD"/>
    <w:rsid w:val="0003648C"/>
    <w:rsid w:val="0003718E"/>
    <w:rsid w:val="00040ECE"/>
    <w:rsid w:val="00041428"/>
    <w:rsid w:val="00041905"/>
    <w:rsid w:val="0004225A"/>
    <w:rsid w:val="000436E1"/>
    <w:rsid w:val="0004712C"/>
    <w:rsid w:val="00057FFE"/>
    <w:rsid w:val="00060DCC"/>
    <w:rsid w:val="00060DF3"/>
    <w:rsid w:val="0006196E"/>
    <w:rsid w:val="000646F8"/>
    <w:rsid w:val="00065E3D"/>
    <w:rsid w:val="0007017F"/>
    <w:rsid w:val="000705B0"/>
    <w:rsid w:val="000720A0"/>
    <w:rsid w:val="000739C3"/>
    <w:rsid w:val="00074A0B"/>
    <w:rsid w:val="00076546"/>
    <w:rsid w:val="00076F19"/>
    <w:rsid w:val="00080066"/>
    <w:rsid w:val="00081F97"/>
    <w:rsid w:val="000827DA"/>
    <w:rsid w:val="00084F4C"/>
    <w:rsid w:val="000A2BBA"/>
    <w:rsid w:val="000A3FB6"/>
    <w:rsid w:val="000A592D"/>
    <w:rsid w:val="000A7874"/>
    <w:rsid w:val="000B0A9D"/>
    <w:rsid w:val="000C20DE"/>
    <w:rsid w:val="000C279F"/>
    <w:rsid w:val="000C29EF"/>
    <w:rsid w:val="000C421A"/>
    <w:rsid w:val="000C69FC"/>
    <w:rsid w:val="000D09B8"/>
    <w:rsid w:val="000D688D"/>
    <w:rsid w:val="000E17E1"/>
    <w:rsid w:val="000E1E46"/>
    <w:rsid w:val="000E29C6"/>
    <w:rsid w:val="000E3943"/>
    <w:rsid w:val="000E3C3A"/>
    <w:rsid w:val="000E4EF3"/>
    <w:rsid w:val="000E5DCD"/>
    <w:rsid w:val="000E61C8"/>
    <w:rsid w:val="000E7FCF"/>
    <w:rsid w:val="000F1FBE"/>
    <w:rsid w:val="000F246C"/>
    <w:rsid w:val="000F36A2"/>
    <w:rsid w:val="000F41EB"/>
    <w:rsid w:val="000F5FE3"/>
    <w:rsid w:val="000F737E"/>
    <w:rsid w:val="00102AF0"/>
    <w:rsid w:val="00103F5A"/>
    <w:rsid w:val="001044AA"/>
    <w:rsid w:val="00105B72"/>
    <w:rsid w:val="001103C0"/>
    <w:rsid w:val="00110DB5"/>
    <w:rsid w:val="0011109C"/>
    <w:rsid w:val="00111AFF"/>
    <w:rsid w:val="0011227A"/>
    <w:rsid w:val="00114BBA"/>
    <w:rsid w:val="00114D6B"/>
    <w:rsid w:val="001158F9"/>
    <w:rsid w:val="00116D5D"/>
    <w:rsid w:val="00123032"/>
    <w:rsid w:val="00124A51"/>
    <w:rsid w:val="00124C53"/>
    <w:rsid w:val="0012573C"/>
    <w:rsid w:val="00132DBB"/>
    <w:rsid w:val="00133012"/>
    <w:rsid w:val="00140317"/>
    <w:rsid w:val="00141717"/>
    <w:rsid w:val="00143F06"/>
    <w:rsid w:val="00145826"/>
    <w:rsid w:val="00145FB2"/>
    <w:rsid w:val="00154838"/>
    <w:rsid w:val="00155379"/>
    <w:rsid w:val="00155F1B"/>
    <w:rsid w:val="00156CD3"/>
    <w:rsid w:val="00160A41"/>
    <w:rsid w:val="00160E08"/>
    <w:rsid w:val="001644B5"/>
    <w:rsid w:val="00165C40"/>
    <w:rsid w:val="00170325"/>
    <w:rsid w:val="001703FD"/>
    <w:rsid w:val="0017466D"/>
    <w:rsid w:val="00183B9C"/>
    <w:rsid w:val="00183E90"/>
    <w:rsid w:val="00184B94"/>
    <w:rsid w:val="001A18CB"/>
    <w:rsid w:val="001A1B03"/>
    <w:rsid w:val="001A5B60"/>
    <w:rsid w:val="001A75E2"/>
    <w:rsid w:val="001B31BF"/>
    <w:rsid w:val="001B3B73"/>
    <w:rsid w:val="001B667A"/>
    <w:rsid w:val="001B71BC"/>
    <w:rsid w:val="001C3B98"/>
    <w:rsid w:val="001C62DE"/>
    <w:rsid w:val="001C6351"/>
    <w:rsid w:val="001C716F"/>
    <w:rsid w:val="001C7401"/>
    <w:rsid w:val="001C7526"/>
    <w:rsid w:val="001D2397"/>
    <w:rsid w:val="001D2BF1"/>
    <w:rsid w:val="001D52D4"/>
    <w:rsid w:val="001D6BA5"/>
    <w:rsid w:val="001D7344"/>
    <w:rsid w:val="001E0FA2"/>
    <w:rsid w:val="001E14E1"/>
    <w:rsid w:val="001E29F0"/>
    <w:rsid w:val="001E3CF3"/>
    <w:rsid w:val="001E4195"/>
    <w:rsid w:val="001E5832"/>
    <w:rsid w:val="001F0CEF"/>
    <w:rsid w:val="001F1DB5"/>
    <w:rsid w:val="001F5ABE"/>
    <w:rsid w:val="001F72B1"/>
    <w:rsid w:val="00202739"/>
    <w:rsid w:val="00204D7E"/>
    <w:rsid w:val="00210D14"/>
    <w:rsid w:val="0021148B"/>
    <w:rsid w:val="00216B9F"/>
    <w:rsid w:val="00217B4A"/>
    <w:rsid w:val="00217BAE"/>
    <w:rsid w:val="00220E3E"/>
    <w:rsid w:val="002219B4"/>
    <w:rsid w:val="00222650"/>
    <w:rsid w:val="002244CA"/>
    <w:rsid w:val="0022617D"/>
    <w:rsid w:val="00226379"/>
    <w:rsid w:val="00226A38"/>
    <w:rsid w:val="00230435"/>
    <w:rsid w:val="00232D5E"/>
    <w:rsid w:val="00233EA1"/>
    <w:rsid w:val="002340CF"/>
    <w:rsid w:val="00235AA6"/>
    <w:rsid w:val="0023678C"/>
    <w:rsid w:val="00236ABD"/>
    <w:rsid w:val="00240D77"/>
    <w:rsid w:val="002411EB"/>
    <w:rsid w:val="00243A37"/>
    <w:rsid w:val="00244112"/>
    <w:rsid w:val="00247886"/>
    <w:rsid w:val="002542FC"/>
    <w:rsid w:val="00254862"/>
    <w:rsid w:val="00255206"/>
    <w:rsid w:val="002558C3"/>
    <w:rsid w:val="00266706"/>
    <w:rsid w:val="00267F8D"/>
    <w:rsid w:val="002727F9"/>
    <w:rsid w:val="002746B3"/>
    <w:rsid w:val="0027479C"/>
    <w:rsid w:val="00275FBC"/>
    <w:rsid w:val="00277C9C"/>
    <w:rsid w:val="00280751"/>
    <w:rsid w:val="002814BF"/>
    <w:rsid w:val="0028230A"/>
    <w:rsid w:val="002852CA"/>
    <w:rsid w:val="00290EF5"/>
    <w:rsid w:val="00291FDF"/>
    <w:rsid w:val="00292EF4"/>
    <w:rsid w:val="00294A0F"/>
    <w:rsid w:val="0029538B"/>
    <w:rsid w:val="00296E43"/>
    <w:rsid w:val="00297F8F"/>
    <w:rsid w:val="002A1DA0"/>
    <w:rsid w:val="002A244A"/>
    <w:rsid w:val="002A35A6"/>
    <w:rsid w:val="002A66CD"/>
    <w:rsid w:val="002A78C2"/>
    <w:rsid w:val="002B2C0B"/>
    <w:rsid w:val="002B2E78"/>
    <w:rsid w:val="002B346E"/>
    <w:rsid w:val="002B3787"/>
    <w:rsid w:val="002B3C8A"/>
    <w:rsid w:val="002B52AC"/>
    <w:rsid w:val="002C2A3D"/>
    <w:rsid w:val="002C421C"/>
    <w:rsid w:val="002C4E2F"/>
    <w:rsid w:val="002C5ECC"/>
    <w:rsid w:val="002C6B7E"/>
    <w:rsid w:val="002C7DDA"/>
    <w:rsid w:val="002D6CB7"/>
    <w:rsid w:val="002D7FCE"/>
    <w:rsid w:val="002E1FCC"/>
    <w:rsid w:val="002E3E48"/>
    <w:rsid w:val="002E7776"/>
    <w:rsid w:val="002F1E40"/>
    <w:rsid w:val="002F2779"/>
    <w:rsid w:val="002F3C14"/>
    <w:rsid w:val="002F4265"/>
    <w:rsid w:val="002F6231"/>
    <w:rsid w:val="002F7FA4"/>
    <w:rsid w:val="003007D7"/>
    <w:rsid w:val="00300D2A"/>
    <w:rsid w:val="00302A1A"/>
    <w:rsid w:val="00304DFB"/>
    <w:rsid w:val="00306641"/>
    <w:rsid w:val="003117D7"/>
    <w:rsid w:val="00312C20"/>
    <w:rsid w:val="0031361B"/>
    <w:rsid w:val="00314542"/>
    <w:rsid w:val="00321004"/>
    <w:rsid w:val="00321A53"/>
    <w:rsid w:val="0032580C"/>
    <w:rsid w:val="00330AFF"/>
    <w:rsid w:val="00331B67"/>
    <w:rsid w:val="00331E4E"/>
    <w:rsid w:val="00332448"/>
    <w:rsid w:val="00332F2B"/>
    <w:rsid w:val="00334B64"/>
    <w:rsid w:val="003366B4"/>
    <w:rsid w:val="00337074"/>
    <w:rsid w:val="0033755F"/>
    <w:rsid w:val="003375B1"/>
    <w:rsid w:val="003376E4"/>
    <w:rsid w:val="00343773"/>
    <w:rsid w:val="00344D73"/>
    <w:rsid w:val="003469A1"/>
    <w:rsid w:val="003520A2"/>
    <w:rsid w:val="00355684"/>
    <w:rsid w:val="00355E18"/>
    <w:rsid w:val="00357B2A"/>
    <w:rsid w:val="00364650"/>
    <w:rsid w:val="00364EA1"/>
    <w:rsid w:val="0037183C"/>
    <w:rsid w:val="00377678"/>
    <w:rsid w:val="00377EDC"/>
    <w:rsid w:val="00381C43"/>
    <w:rsid w:val="003825AF"/>
    <w:rsid w:val="00382BEF"/>
    <w:rsid w:val="00390014"/>
    <w:rsid w:val="0039018C"/>
    <w:rsid w:val="00396257"/>
    <w:rsid w:val="003A0631"/>
    <w:rsid w:val="003A1F5B"/>
    <w:rsid w:val="003A273D"/>
    <w:rsid w:val="003A30D0"/>
    <w:rsid w:val="003A5CDC"/>
    <w:rsid w:val="003A71B3"/>
    <w:rsid w:val="003A7A33"/>
    <w:rsid w:val="003B3622"/>
    <w:rsid w:val="003B7EAB"/>
    <w:rsid w:val="003C1F0D"/>
    <w:rsid w:val="003C2145"/>
    <w:rsid w:val="003C2A0B"/>
    <w:rsid w:val="003C3390"/>
    <w:rsid w:val="003C45F2"/>
    <w:rsid w:val="003C610E"/>
    <w:rsid w:val="003D21A8"/>
    <w:rsid w:val="003D4992"/>
    <w:rsid w:val="003D7552"/>
    <w:rsid w:val="003D7CE4"/>
    <w:rsid w:val="003E1D7B"/>
    <w:rsid w:val="003E2974"/>
    <w:rsid w:val="003E3646"/>
    <w:rsid w:val="003E3E3D"/>
    <w:rsid w:val="003E4F22"/>
    <w:rsid w:val="003E7721"/>
    <w:rsid w:val="003E7B9A"/>
    <w:rsid w:val="003F0C34"/>
    <w:rsid w:val="003F10A0"/>
    <w:rsid w:val="003F3783"/>
    <w:rsid w:val="003F5D6C"/>
    <w:rsid w:val="00400B06"/>
    <w:rsid w:val="00401246"/>
    <w:rsid w:val="004034ED"/>
    <w:rsid w:val="004053FE"/>
    <w:rsid w:val="004061CF"/>
    <w:rsid w:val="00406526"/>
    <w:rsid w:val="0040661A"/>
    <w:rsid w:val="00407708"/>
    <w:rsid w:val="00413C92"/>
    <w:rsid w:val="00414079"/>
    <w:rsid w:val="00416A92"/>
    <w:rsid w:val="00417162"/>
    <w:rsid w:val="00420151"/>
    <w:rsid w:val="0042036F"/>
    <w:rsid w:val="00420628"/>
    <w:rsid w:val="0043211A"/>
    <w:rsid w:val="00432547"/>
    <w:rsid w:val="00433359"/>
    <w:rsid w:val="00433876"/>
    <w:rsid w:val="00433E53"/>
    <w:rsid w:val="00435F8A"/>
    <w:rsid w:val="00437D71"/>
    <w:rsid w:val="00441E3A"/>
    <w:rsid w:val="00442F61"/>
    <w:rsid w:val="00443B6C"/>
    <w:rsid w:val="00445EA0"/>
    <w:rsid w:val="00446A64"/>
    <w:rsid w:val="00450C86"/>
    <w:rsid w:val="0045335D"/>
    <w:rsid w:val="004549EC"/>
    <w:rsid w:val="004567E7"/>
    <w:rsid w:val="00457E27"/>
    <w:rsid w:val="00460E2E"/>
    <w:rsid w:val="0046142C"/>
    <w:rsid w:val="00462E99"/>
    <w:rsid w:val="00463760"/>
    <w:rsid w:val="00464A97"/>
    <w:rsid w:val="00466229"/>
    <w:rsid w:val="00467488"/>
    <w:rsid w:val="00470D37"/>
    <w:rsid w:val="00474BCF"/>
    <w:rsid w:val="00482BD4"/>
    <w:rsid w:val="00483FDA"/>
    <w:rsid w:val="004845D2"/>
    <w:rsid w:val="00484727"/>
    <w:rsid w:val="00492948"/>
    <w:rsid w:val="00493BD0"/>
    <w:rsid w:val="004A1685"/>
    <w:rsid w:val="004A1985"/>
    <w:rsid w:val="004A3619"/>
    <w:rsid w:val="004A657C"/>
    <w:rsid w:val="004A7945"/>
    <w:rsid w:val="004A79D9"/>
    <w:rsid w:val="004A7A40"/>
    <w:rsid w:val="004A7AA9"/>
    <w:rsid w:val="004B3C22"/>
    <w:rsid w:val="004B4ABE"/>
    <w:rsid w:val="004B7FFC"/>
    <w:rsid w:val="004C065D"/>
    <w:rsid w:val="004C0C02"/>
    <w:rsid w:val="004C2182"/>
    <w:rsid w:val="004C3624"/>
    <w:rsid w:val="004C3EBD"/>
    <w:rsid w:val="004C54FE"/>
    <w:rsid w:val="004C5EDD"/>
    <w:rsid w:val="004C60B4"/>
    <w:rsid w:val="004C7676"/>
    <w:rsid w:val="004C7696"/>
    <w:rsid w:val="004C777A"/>
    <w:rsid w:val="004C78E4"/>
    <w:rsid w:val="004D10FA"/>
    <w:rsid w:val="004D1F8C"/>
    <w:rsid w:val="004D23E3"/>
    <w:rsid w:val="004D39E2"/>
    <w:rsid w:val="004D3BC3"/>
    <w:rsid w:val="004D4FBB"/>
    <w:rsid w:val="004D6C0D"/>
    <w:rsid w:val="004D7851"/>
    <w:rsid w:val="004E1F72"/>
    <w:rsid w:val="004E4124"/>
    <w:rsid w:val="004F0D93"/>
    <w:rsid w:val="004F296E"/>
    <w:rsid w:val="004F59A3"/>
    <w:rsid w:val="004F5DC8"/>
    <w:rsid w:val="004F754C"/>
    <w:rsid w:val="00501197"/>
    <w:rsid w:val="0050278A"/>
    <w:rsid w:val="00503047"/>
    <w:rsid w:val="005031E3"/>
    <w:rsid w:val="00503AB8"/>
    <w:rsid w:val="00504679"/>
    <w:rsid w:val="00511E7E"/>
    <w:rsid w:val="005164B7"/>
    <w:rsid w:val="0051661B"/>
    <w:rsid w:val="005211B2"/>
    <w:rsid w:val="005225C7"/>
    <w:rsid w:val="00522613"/>
    <w:rsid w:val="00526A3C"/>
    <w:rsid w:val="0053692D"/>
    <w:rsid w:val="0055127B"/>
    <w:rsid w:val="005533C3"/>
    <w:rsid w:val="00553EB9"/>
    <w:rsid w:val="00554183"/>
    <w:rsid w:val="00556E1F"/>
    <w:rsid w:val="00557BDE"/>
    <w:rsid w:val="00557C7C"/>
    <w:rsid w:val="00564A27"/>
    <w:rsid w:val="00564D8A"/>
    <w:rsid w:val="00566E48"/>
    <w:rsid w:val="00570FA2"/>
    <w:rsid w:val="00572942"/>
    <w:rsid w:val="00581B78"/>
    <w:rsid w:val="0058525C"/>
    <w:rsid w:val="005873A6"/>
    <w:rsid w:val="00591131"/>
    <w:rsid w:val="00591C76"/>
    <w:rsid w:val="00592FA7"/>
    <w:rsid w:val="005932AD"/>
    <w:rsid w:val="00593A71"/>
    <w:rsid w:val="005967A5"/>
    <w:rsid w:val="00596F90"/>
    <w:rsid w:val="005A2F07"/>
    <w:rsid w:val="005A3866"/>
    <w:rsid w:val="005B35D5"/>
    <w:rsid w:val="005B4744"/>
    <w:rsid w:val="005B4B2C"/>
    <w:rsid w:val="005B4E1B"/>
    <w:rsid w:val="005B64C3"/>
    <w:rsid w:val="005C00F3"/>
    <w:rsid w:val="005C0D97"/>
    <w:rsid w:val="005C14A2"/>
    <w:rsid w:val="005C246B"/>
    <w:rsid w:val="005C3F31"/>
    <w:rsid w:val="005D029E"/>
    <w:rsid w:val="005D0C74"/>
    <w:rsid w:val="005D1395"/>
    <w:rsid w:val="005D2BA5"/>
    <w:rsid w:val="005D2C58"/>
    <w:rsid w:val="005D46F3"/>
    <w:rsid w:val="005D71A0"/>
    <w:rsid w:val="005E0CAB"/>
    <w:rsid w:val="005E32F1"/>
    <w:rsid w:val="005E37A2"/>
    <w:rsid w:val="005F321C"/>
    <w:rsid w:val="005F4067"/>
    <w:rsid w:val="006015A2"/>
    <w:rsid w:val="00602533"/>
    <w:rsid w:val="00606AA9"/>
    <w:rsid w:val="00613932"/>
    <w:rsid w:val="00613F26"/>
    <w:rsid w:val="0061497C"/>
    <w:rsid w:val="00615285"/>
    <w:rsid w:val="006158D8"/>
    <w:rsid w:val="00617877"/>
    <w:rsid w:val="00621F84"/>
    <w:rsid w:val="00624D82"/>
    <w:rsid w:val="00624D87"/>
    <w:rsid w:val="00626C07"/>
    <w:rsid w:val="00627006"/>
    <w:rsid w:val="0062772A"/>
    <w:rsid w:val="00627BC6"/>
    <w:rsid w:val="00627FD8"/>
    <w:rsid w:val="006306CA"/>
    <w:rsid w:val="00630EE9"/>
    <w:rsid w:val="00631525"/>
    <w:rsid w:val="00631EC9"/>
    <w:rsid w:val="00632375"/>
    <w:rsid w:val="00632A4A"/>
    <w:rsid w:val="006333AF"/>
    <w:rsid w:val="006349E3"/>
    <w:rsid w:val="0063508F"/>
    <w:rsid w:val="006352D8"/>
    <w:rsid w:val="00642AA7"/>
    <w:rsid w:val="00642BF2"/>
    <w:rsid w:val="00643380"/>
    <w:rsid w:val="00650FD8"/>
    <w:rsid w:val="00652FE7"/>
    <w:rsid w:val="00652FFB"/>
    <w:rsid w:val="00655904"/>
    <w:rsid w:val="00655CB7"/>
    <w:rsid w:val="00656309"/>
    <w:rsid w:val="00656D5C"/>
    <w:rsid w:val="00657E11"/>
    <w:rsid w:val="00660A9B"/>
    <w:rsid w:val="00661A33"/>
    <w:rsid w:val="0066352A"/>
    <w:rsid w:val="006735E1"/>
    <w:rsid w:val="00674843"/>
    <w:rsid w:val="0067732C"/>
    <w:rsid w:val="00683160"/>
    <w:rsid w:val="00684BB9"/>
    <w:rsid w:val="00686A85"/>
    <w:rsid w:val="00686CC8"/>
    <w:rsid w:val="0069424E"/>
    <w:rsid w:val="00697441"/>
    <w:rsid w:val="00697B30"/>
    <w:rsid w:val="006B0B3C"/>
    <w:rsid w:val="006B1CF9"/>
    <w:rsid w:val="006B56D9"/>
    <w:rsid w:val="006B60DB"/>
    <w:rsid w:val="006B670A"/>
    <w:rsid w:val="006B7576"/>
    <w:rsid w:val="006C0B63"/>
    <w:rsid w:val="006C38A4"/>
    <w:rsid w:val="006C3E87"/>
    <w:rsid w:val="006C4E1F"/>
    <w:rsid w:val="006C60CA"/>
    <w:rsid w:val="006D0C2A"/>
    <w:rsid w:val="006D0C54"/>
    <w:rsid w:val="006D18B9"/>
    <w:rsid w:val="006D3D25"/>
    <w:rsid w:val="006D4665"/>
    <w:rsid w:val="006D50BF"/>
    <w:rsid w:val="006D6F42"/>
    <w:rsid w:val="006E0A5E"/>
    <w:rsid w:val="006E0F95"/>
    <w:rsid w:val="006E1F34"/>
    <w:rsid w:val="006E52E2"/>
    <w:rsid w:val="006E624E"/>
    <w:rsid w:val="006E6CD0"/>
    <w:rsid w:val="006E7D4F"/>
    <w:rsid w:val="006F2806"/>
    <w:rsid w:val="006F54A3"/>
    <w:rsid w:val="006F581B"/>
    <w:rsid w:val="006F7E71"/>
    <w:rsid w:val="00701FA9"/>
    <w:rsid w:val="00703706"/>
    <w:rsid w:val="0070440B"/>
    <w:rsid w:val="007046FD"/>
    <w:rsid w:val="00707F19"/>
    <w:rsid w:val="00711F54"/>
    <w:rsid w:val="007141DE"/>
    <w:rsid w:val="00715A8E"/>
    <w:rsid w:val="0071713B"/>
    <w:rsid w:val="00717378"/>
    <w:rsid w:val="00721942"/>
    <w:rsid w:val="00721AB4"/>
    <w:rsid w:val="007222CA"/>
    <w:rsid w:val="0072537D"/>
    <w:rsid w:val="0072750A"/>
    <w:rsid w:val="00727F8F"/>
    <w:rsid w:val="00730EDD"/>
    <w:rsid w:val="0073444F"/>
    <w:rsid w:val="00740583"/>
    <w:rsid w:val="00743628"/>
    <w:rsid w:val="00745035"/>
    <w:rsid w:val="0075123E"/>
    <w:rsid w:val="0075185E"/>
    <w:rsid w:val="0075225F"/>
    <w:rsid w:val="007525C2"/>
    <w:rsid w:val="007529B3"/>
    <w:rsid w:val="0075684D"/>
    <w:rsid w:val="007601C4"/>
    <w:rsid w:val="007635EB"/>
    <w:rsid w:val="00771BFC"/>
    <w:rsid w:val="00773580"/>
    <w:rsid w:val="00773AF9"/>
    <w:rsid w:val="00774EA3"/>
    <w:rsid w:val="00774F6E"/>
    <w:rsid w:val="007763DD"/>
    <w:rsid w:val="007827C4"/>
    <w:rsid w:val="00783997"/>
    <w:rsid w:val="0078590E"/>
    <w:rsid w:val="00786987"/>
    <w:rsid w:val="00787067"/>
    <w:rsid w:val="0078764D"/>
    <w:rsid w:val="00787E48"/>
    <w:rsid w:val="00791BD9"/>
    <w:rsid w:val="00793AA4"/>
    <w:rsid w:val="007A116D"/>
    <w:rsid w:val="007A12C6"/>
    <w:rsid w:val="007A425C"/>
    <w:rsid w:val="007A5AC1"/>
    <w:rsid w:val="007B57AB"/>
    <w:rsid w:val="007B7190"/>
    <w:rsid w:val="007C259F"/>
    <w:rsid w:val="007C3954"/>
    <w:rsid w:val="007C55BE"/>
    <w:rsid w:val="007D1296"/>
    <w:rsid w:val="007D5EEA"/>
    <w:rsid w:val="007E147F"/>
    <w:rsid w:val="007E2E70"/>
    <w:rsid w:val="007E4C91"/>
    <w:rsid w:val="007E5E12"/>
    <w:rsid w:val="007E707C"/>
    <w:rsid w:val="007E7237"/>
    <w:rsid w:val="007F088E"/>
    <w:rsid w:val="007F09BE"/>
    <w:rsid w:val="007F1D21"/>
    <w:rsid w:val="007F2E28"/>
    <w:rsid w:val="007F46DF"/>
    <w:rsid w:val="007F6BF5"/>
    <w:rsid w:val="007F7091"/>
    <w:rsid w:val="007F720D"/>
    <w:rsid w:val="008021EF"/>
    <w:rsid w:val="00802705"/>
    <w:rsid w:val="00803E2C"/>
    <w:rsid w:val="00810EBA"/>
    <w:rsid w:val="00812410"/>
    <w:rsid w:val="00813C7A"/>
    <w:rsid w:val="00814626"/>
    <w:rsid w:val="00814AC7"/>
    <w:rsid w:val="00814BFF"/>
    <w:rsid w:val="00815024"/>
    <w:rsid w:val="00817DF6"/>
    <w:rsid w:val="00821036"/>
    <w:rsid w:val="008224DF"/>
    <w:rsid w:val="008233A9"/>
    <w:rsid w:val="00823B44"/>
    <w:rsid w:val="0082422D"/>
    <w:rsid w:val="008242D4"/>
    <w:rsid w:val="008251A3"/>
    <w:rsid w:val="008317F1"/>
    <w:rsid w:val="0083564C"/>
    <w:rsid w:val="00841BE3"/>
    <w:rsid w:val="008437E0"/>
    <w:rsid w:val="00847CAE"/>
    <w:rsid w:val="008505D3"/>
    <w:rsid w:val="00851341"/>
    <w:rsid w:val="00852990"/>
    <w:rsid w:val="00853339"/>
    <w:rsid w:val="008539BE"/>
    <w:rsid w:val="008546A6"/>
    <w:rsid w:val="0085553D"/>
    <w:rsid w:val="00855A9C"/>
    <w:rsid w:val="0085799C"/>
    <w:rsid w:val="0086077D"/>
    <w:rsid w:val="00861FFC"/>
    <w:rsid w:val="00864982"/>
    <w:rsid w:val="00865DF4"/>
    <w:rsid w:val="008679D9"/>
    <w:rsid w:val="0087176B"/>
    <w:rsid w:val="00874617"/>
    <w:rsid w:val="008825D7"/>
    <w:rsid w:val="00883B0B"/>
    <w:rsid w:val="008855B4"/>
    <w:rsid w:val="008856C9"/>
    <w:rsid w:val="00885F5A"/>
    <w:rsid w:val="008925DC"/>
    <w:rsid w:val="008927A5"/>
    <w:rsid w:val="008951CD"/>
    <w:rsid w:val="00896A53"/>
    <w:rsid w:val="008A0456"/>
    <w:rsid w:val="008A1C33"/>
    <w:rsid w:val="008A35F7"/>
    <w:rsid w:val="008A3CE1"/>
    <w:rsid w:val="008A44F5"/>
    <w:rsid w:val="008A5109"/>
    <w:rsid w:val="008B41D2"/>
    <w:rsid w:val="008B4F5D"/>
    <w:rsid w:val="008B5035"/>
    <w:rsid w:val="008C0D34"/>
    <w:rsid w:val="008C540F"/>
    <w:rsid w:val="008D115D"/>
    <w:rsid w:val="008D1B79"/>
    <w:rsid w:val="008D3038"/>
    <w:rsid w:val="008D54B0"/>
    <w:rsid w:val="008D7246"/>
    <w:rsid w:val="008E1DCC"/>
    <w:rsid w:val="008E4A21"/>
    <w:rsid w:val="008E5D4C"/>
    <w:rsid w:val="008E621F"/>
    <w:rsid w:val="008E68AE"/>
    <w:rsid w:val="008E795C"/>
    <w:rsid w:val="008F0B66"/>
    <w:rsid w:val="008F11AC"/>
    <w:rsid w:val="008F208F"/>
    <w:rsid w:val="008F27BB"/>
    <w:rsid w:val="008F4816"/>
    <w:rsid w:val="00901120"/>
    <w:rsid w:val="00904DB9"/>
    <w:rsid w:val="00905B99"/>
    <w:rsid w:val="00914AC5"/>
    <w:rsid w:val="009170DA"/>
    <w:rsid w:val="0091770E"/>
    <w:rsid w:val="00920A67"/>
    <w:rsid w:val="00923314"/>
    <w:rsid w:val="00924E05"/>
    <w:rsid w:val="00927247"/>
    <w:rsid w:val="0092736E"/>
    <w:rsid w:val="0093136F"/>
    <w:rsid w:val="00931671"/>
    <w:rsid w:val="00932273"/>
    <w:rsid w:val="009331DC"/>
    <w:rsid w:val="00934C27"/>
    <w:rsid w:val="00935FC1"/>
    <w:rsid w:val="00936698"/>
    <w:rsid w:val="00942517"/>
    <w:rsid w:val="009434B1"/>
    <w:rsid w:val="00951106"/>
    <w:rsid w:val="00951F5B"/>
    <w:rsid w:val="00952E38"/>
    <w:rsid w:val="00952FA8"/>
    <w:rsid w:val="00953D3B"/>
    <w:rsid w:val="0095577B"/>
    <w:rsid w:val="009575D1"/>
    <w:rsid w:val="0096048B"/>
    <w:rsid w:val="009617DA"/>
    <w:rsid w:val="00961C55"/>
    <w:rsid w:val="00963170"/>
    <w:rsid w:val="009653A2"/>
    <w:rsid w:val="009657C8"/>
    <w:rsid w:val="00967F55"/>
    <w:rsid w:val="0097301E"/>
    <w:rsid w:val="00974E45"/>
    <w:rsid w:val="00975550"/>
    <w:rsid w:val="00976C63"/>
    <w:rsid w:val="009774ED"/>
    <w:rsid w:val="00977504"/>
    <w:rsid w:val="00981D99"/>
    <w:rsid w:val="00982225"/>
    <w:rsid w:val="0098338B"/>
    <w:rsid w:val="00985F42"/>
    <w:rsid w:val="00986D3E"/>
    <w:rsid w:val="0098709D"/>
    <w:rsid w:val="0098740A"/>
    <w:rsid w:val="0098792B"/>
    <w:rsid w:val="00987C40"/>
    <w:rsid w:val="00991169"/>
    <w:rsid w:val="00992121"/>
    <w:rsid w:val="009927BB"/>
    <w:rsid w:val="009945AE"/>
    <w:rsid w:val="00995250"/>
    <w:rsid w:val="009B13BE"/>
    <w:rsid w:val="009B19EE"/>
    <w:rsid w:val="009B4E36"/>
    <w:rsid w:val="009B744C"/>
    <w:rsid w:val="009C26F8"/>
    <w:rsid w:val="009C2EF7"/>
    <w:rsid w:val="009C343C"/>
    <w:rsid w:val="009C5C6E"/>
    <w:rsid w:val="009D3609"/>
    <w:rsid w:val="009D6A22"/>
    <w:rsid w:val="009E146F"/>
    <w:rsid w:val="009E3DC0"/>
    <w:rsid w:val="009E4F0E"/>
    <w:rsid w:val="009F0B19"/>
    <w:rsid w:val="009F3F59"/>
    <w:rsid w:val="009F6ED2"/>
    <w:rsid w:val="00A001C7"/>
    <w:rsid w:val="00A015DB"/>
    <w:rsid w:val="00A01D71"/>
    <w:rsid w:val="00A05FAC"/>
    <w:rsid w:val="00A06079"/>
    <w:rsid w:val="00A12C03"/>
    <w:rsid w:val="00A14655"/>
    <w:rsid w:val="00A15D27"/>
    <w:rsid w:val="00A2105A"/>
    <w:rsid w:val="00A2149E"/>
    <w:rsid w:val="00A21DAB"/>
    <w:rsid w:val="00A22AB0"/>
    <w:rsid w:val="00A23A16"/>
    <w:rsid w:val="00A24733"/>
    <w:rsid w:val="00A2634F"/>
    <w:rsid w:val="00A32331"/>
    <w:rsid w:val="00A32C22"/>
    <w:rsid w:val="00A3371C"/>
    <w:rsid w:val="00A3415F"/>
    <w:rsid w:val="00A36FCC"/>
    <w:rsid w:val="00A42402"/>
    <w:rsid w:val="00A4423B"/>
    <w:rsid w:val="00A47CEA"/>
    <w:rsid w:val="00A5529B"/>
    <w:rsid w:val="00A55923"/>
    <w:rsid w:val="00A55E53"/>
    <w:rsid w:val="00A56614"/>
    <w:rsid w:val="00A57907"/>
    <w:rsid w:val="00A6123E"/>
    <w:rsid w:val="00A63EA1"/>
    <w:rsid w:val="00A64ECD"/>
    <w:rsid w:val="00A665D2"/>
    <w:rsid w:val="00A73E82"/>
    <w:rsid w:val="00A742DD"/>
    <w:rsid w:val="00A74FFF"/>
    <w:rsid w:val="00A750A7"/>
    <w:rsid w:val="00A75AE0"/>
    <w:rsid w:val="00A84326"/>
    <w:rsid w:val="00A85CCF"/>
    <w:rsid w:val="00A871AA"/>
    <w:rsid w:val="00A92A73"/>
    <w:rsid w:val="00A95848"/>
    <w:rsid w:val="00AA19FA"/>
    <w:rsid w:val="00AA1F87"/>
    <w:rsid w:val="00AA292F"/>
    <w:rsid w:val="00AA3091"/>
    <w:rsid w:val="00AA374C"/>
    <w:rsid w:val="00AA456B"/>
    <w:rsid w:val="00AA5413"/>
    <w:rsid w:val="00AA5F30"/>
    <w:rsid w:val="00AB0DAD"/>
    <w:rsid w:val="00AB1ED5"/>
    <w:rsid w:val="00AB2F5F"/>
    <w:rsid w:val="00AB44F4"/>
    <w:rsid w:val="00AB5948"/>
    <w:rsid w:val="00AC03FB"/>
    <w:rsid w:val="00AC0769"/>
    <w:rsid w:val="00AC2E38"/>
    <w:rsid w:val="00AC468E"/>
    <w:rsid w:val="00AC587B"/>
    <w:rsid w:val="00AD14B2"/>
    <w:rsid w:val="00AD6713"/>
    <w:rsid w:val="00AD67B3"/>
    <w:rsid w:val="00AD6939"/>
    <w:rsid w:val="00AD6D90"/>
    <w:rsid w:val="00AD727A"/>
    <w:rsid w:val="00AE12F4"/>
    <w:rsid w:val="00AE2179"/>
    <w:rsid w:val="00AE3ACD"/>
    <w:rsid w:val="00AE494B"/>
    <w:rsid w:val="00AE6059"/>
    <w:rsid w:val="00AE7072"/>
    <w:rsid w:val="00AE75B7"/>
    <w:rsid w:val="00AF16B4"/>
    <w:rsid w:val="00AF1974"/>
    <w:rsid w:val="00AF27CF"/>
    <w:rsid w:val="00AF28E1"/>
    <w:rsid w:val="00B03913"/>
    <w:rsid w:val="00B070B8"/>
    <w:rsid w:val="00B07D1F"/>
    <w:rsid w:val="00B109F6"/>
    <w:rsid w:val="00B12333"/>
    <w:rsid w:val="00B16645"/>
    <w:rsid w:val="00B17E74"/>
    <w:rsid w:val="00B20B23"/>
    <w:rsid w:val="00B20DA3"/>
    <w:rsid w:val="00B22AE8"/>
    <w:rsid w:val="00B25AA0"/>
    <w:rsid w:val="00B27557"/>
    <w:rsid w:val="00B30D0A"/>
    <w:rsid w:val="00B30DE1"/>
    <w:rsid w:val="00B31240"/>
    <w:rsid w:val="00B312ED"/>
    <w:rsid w:val="00B322F8"/>
    <w:rsid w:val="00B32626"/>
    <w:rsid w:val="00B32F71"/>
    <w:rsid w:val="00B3479B"/>
    <w:rsid w:val="00B34FFA"/>
    <w:rsid w:val="00B4013E"/>
    <w:rsid w:val="00B475AD"/>
    <w:rsid w:val="00B52DFA"/>
    <w:rsid w:val="00B54D4A"/>
    <w:rsid w:val="00B5571D"/>
    <w:rsid w:val="00B576C6"/>
    <w:rsid w:val="00B60DB2"/>
    <w:rsid w:val="00B60F8C"/>
    <w:rsid w:val="00B63A32"/>
    <w:rsid w:val="00B63CAC"/>
    <w:rsid w:val="00B64D02"/>
    <w:rsid w:val="00B655A4"/>
    <w:rsid w:val="00B6787B"/>
    <w:rsid w:val="00B715BD"/>
    <w:rsid w:val="00B73346"/>
    <w:rsid w:val="00B7337B"/>
    <w:rsid w:val="00B74B98"/>
    <w:rsid w:val="00B75F61"/>
    <w:rsid w:val="00B77369"/>
    <w:rsid w:val="00B80E73"/>
    <w:rsid w:val="00B8570A"/>
    <w:rsid w:val="00B8674B"/>
    <w:rsid w:val="00B86A26"/>
    <w:rsid w:val="00B9163B"/>
    <w:rsid w:val="00B9276D"/>
    <w:rsid w:val="00BA6A2E"/>
    <w:rsid w:val="00BB0AC5"/>
    <w:rsid w:val="00BB13AD"/>
    <w:rsid w:val="00BB1EAA"/>
    <w:rsid w:val="00BB3C85"/>
    <w:rsid w:val="00BB4AEC"/>
    <w:rsid w:val="00BB73C9"/>
    <w:rsid w:val="00BC2610"/>
    <w:rsid w:val="00BC3206"/>
    <w:rsid w:val="00BC7976"/>
    <w:rsid w:val="00BC79B3"/>
    <w:rsid w:val="00BD01F7"/>
    <w:rsid w:val="00BD02B6"/>
    <w:rsid w:val="00BD1C9A"/>
    <w:rsid w:val="00BD2B05"/>
    <w:rsid w:val="00BD34C6"/>
    <w:rsid w:val="00BD4C26"/>
    <w:rsid w:val="00BD5C35"/>
    <w:rsid w:val="00BD5E21"/>
    <w:rsid w:val="00BE06BF"/>
    <w:rsid w:val="00BE2515"/>
    <w:rsid w:val="00BE371E"/>
    <w:rsid w:val="00BE3D9D"/>
    <w:rsid w:val="00BE54E8"/>
    <w:rsid w:val="00BE55E4"/>
    <w:rsid w:val="00BE7230"/>
    <w:rsid w:val="00BF34AA"/>
    <w:rsid w:val="00BF49FE"/>
    <w:rsid w:val="00BF4FED"/>
    <w:rsid w:val="00BF6CCE"/>
    <w:rsid w:val="00BF73A7"/>
    <w:rsid w:val="00BF7B04"/>
    <w:rsid w:val="00C06182"/>
    <w:rsid w:val="00C10C3A"/>
    <w:rsid w:val="00C13663"/>
    <w:rsid w:val="00C1698A"/>
    <w:rsid w:val="00C3597E"/>
    <w:rsid w:val="00C37B7A"/>
    <w:rsid w:val="00C41CB6"/>
    <w:rsid w:val="00C449EA"/>
    <w:rsid w:val="00C4757F"/>
    <w:rsid w:val="00C51DC5"/>
    <w:rsid w:val="00C53C5D"/>
    <w:rsid w:val="00C5473E"/>
    <w:rsid w:val="00C60130"/>
    <w:rsid w:val="00C6054E"/>
    <w:rsid w:val="00C61874"/>
    <w:rsid w:val="00C63167"/>
    <w:rsid w:val="00C65D9F"/>
    <w:rsid w:val="00C66B29"/>
    <w:rsid w:val="00C66BF8"/>
    <w:rsid w:val="00C7027C"/>
    <w:rsid w:val="00C81D54"/>
    <w:rsid w:val="00C8383E"/>
    <w:rsid w:val="00C86233"/>
    <w:rsid w:val="00C87ABC"/>
    <w:rsid w:val="00C93BD5"/>
    <w:rsid w:val="00C944CF"/>
    <w:rsid w:val="00C95827"/>
    <w:rsid w:val="00CA5385"/>
    <w:rsid w:val="00CA73CD"/>
    <w:rsid w:val="00CB0717"/>
    <w:rsid w:val="00CB0AA6"/>
    <w:rsid w:val="00CB12B5"/>
    <w:rsid w:val="00CB656D"/>
    <w:rsid w:val="00CB6C1B"/>
    <w:rsid w:val="00CB6D00"/>
    <w:rsid w:val="00CB769D"/>
    <w:rsid w:val="00CC1E1C"/>
    <w:rsid w:val="00CC68DC"/>
    <w:rsid w:val="00CD0057"/>
    <w:rsid w:val="00CD0365"/>
    <w:rsid w:val="00CD1023"/>
    <w:rsid w:val="00CD25BF"/>
    <w:rsid w:val="00CD26CD"/>
    <w:rsid w:val="00CD2A13"/>
    <w:rsid w:val="00CE38FD"/>
    <w:rsid w:val="00CE4012"/>
    <w:rsid w:val="00CE4BFA"/>
    <w:rsid w:val="00CE77FC"/>
    <w:rsid w:val="00CF2BAA"/>
    <w:rsid w:val="00CF2D0F"/>
    <w:rsid w:val="00CF41D9"/>
    <w:rsid w:val="00D0403E"/>
    <w:rsid w:val="00D044AE"/>
    <w:rsid w:val="00D07B48"/>
    <w:rsid w:val="00D12A6E"/>
    <w:rsid w:val="00D13F82"/>
    <w:rsid w:val="00D15A37"/>
    <w:rsid w:val="00D15AF8"/>
    <w:rsid w:val="00D20964"/>
    <w:rsid w:val="00D24076"/>
    <w:rsid w:val="00D2407B"/>
    <w:rsid w:val="00D2546B"/>
    <w:rsid w:val="00D30B5E"/>
    <w:rsid w:val="00D35C1B"/>
    <w:rsid w:val="00D37ADA"/>
    <w:rsid w:val="00D41BC9"/>
    <w:rsid w:val="00D420AA"/>
    <w:rsid w:val="00D44030"/>
    <w:rsid w:val="00D45B07"/>
    <w:rsid w:val="00D462FF"/>
    <w:rsid w:val="00D46407"/>
    <w:rsid w:val="00D4674E"/>
    <w:rsid w:val="00D47588"/>
    <w:rsid w:val="00D5066C"/>
    <w:rsid w:val="00D5072F"/>
    <w:rsid w:val="00D52118"/>
    <w:rsid w:val="00D54DCC"/>
    <w:rsid w:val="00D56CD4"/>
    <w:rsid w:val="00D57441"/>
    <w:rsid w:val="00D60FB3"/>
    <w:rsid w:val="00D6185D"/>
    <w:rsid w:val="00D641A0"/>
    <w:rsid w:val="00D6436D"/>
    <w:rsid w:val="00D66547"/>
    <w:rsid w:val="00D66F7E"/>
    <w:rsid w:val="00D70BBA"/>
    <w:rsid w:val="00D77585"/>
    <w:rsid w:val="00D81161"/>
    <w:rsid w:val="00D837AD"/>
    <w:rsid w:val="00D8429F"/>
    <w:rsid w:val="00D851BB"/>
    <w:rsid w:val="00D863F8"/>
    <w:rsid w:val="00D86AC3"/>
    <w:rsid w:val="00D87E4D"/>
    <w:rsid w:val="00D90A75"/>
    <w:rsid w:val="00D90BC1"/>
    <w:rsid w:val="00DA26FF"/>
    <w:rsid w:val="00DA6C6E"/>
    <w:rsid w:val="00DB288A"/>
    <w:rsid w:val="00DB35E8"/>
    <w:rsid w:val="00DB4279"/>
    <w:rsid w:val="00DB5E30"/>
    <w:rsid w:val="00DB761E"/>
    <w:rsid w:val="00DC3E4B"/>
    <w:rsid w:val="00DC493F"/>
    <w:rsid w:val="00DC7799"/>
    <w:rsid w:val="00DC78DA"/>
    <w:rsid w:val="00DD0B5D"/>
    <w:rsid w:val="00DD6028"/>
    <w:rsid w:val="00DD7D27"/>
    <w:rsid w:val="00DE3C92"/>
    <w:rsid w:val="00DE468F"/>
    <w:rsid w:val="00DE5330"/>
    <w:rsid w:val="00DE5F25"/>
    <w:rsid w:val="00DF32BC"/>
    <w:rsid w:val="00DF6790"/>
    <w:rsid w:val="00DF79B3"/>
    <w:rsid w:val="00E008C7"/>
    <w:rsid w:val="00E01934"/>
    <w:rsid w:val="00E0279C"/>
    <w:rsid w:val="00E02EB2"/>
    <w:rsid w:val="00E0328D"/>
    <w:rsid w:val="00E05811"/>
    <w:rsid w:val="00E23950"/>
    <w:rsid w:val="00E256A5"/>
    <w:rsid w:val="00E26BC0"/>
    <w:rsid w:val="00E26CFC"/>
    <w:rsid w:val="00E27738"/>
    <w:rsid w:val="00E30A97"/>
    <w:rsid w:val="00E32322"/>
    <w:rsid w:val="00E3246F"/>
    <w:rsid w:val="00E327BE"/>
    <w:rsid w:val="00E32B10"/>
    <w:rsid w:val="00E35192"/>
    <w:rsid w:val="00E37D7E"/>
    <w:rsid w:val="00E40D12"/>
    <w:rsid w:val="00E41D02"/>
    <w:rsid w:val="00E43853"/>
    <w:rsid w:val="00E44131"/>
    <w:rsid w:val="00E45978"/>
    <w:rsid w:val="00E50E22"/>
    <w:rsid w:val="00E523A7"/>
    <w:rsid w:val="00E523E4"/>
    <w:rsid w:val="00E608F9"/>
    <w:rsid w:val="00E61A95"/>
    <w:rsid w:val="00E66B93"/>
    <w:rsid w:val="00E70917"/>
    <w:rsid w:val="00E7239A"/>
    <w:rsid w:val="00E74A61"/>
    <w:rsid w:val="00E773C3"/>
    <w:rsid w:val="00E80038"/>
    <w:rsid w:val="00E90A59"/>
    <w:rsid w:val="00E92A70"/>
    <w:rsid w:val="00E92C9E"/>
    <w:rsid w:val="00E93489"/>
    <w:rsid w:val="00E94EFD"/>
    <w:rsid w:val="00E96994"/>
    <w:rsid w:val="00E97F2A"/>
    <w:rsid w:val="00EA00A1"/>
    <w:rsid w:val="00EA10F7"/>
    <w:rsid w:val="00EA143B"/>
    <w:rsid w:val="00EA1D54"/>
    <w:rsid w:val="00EA2037"/>
    <w:rsid w:val="00EA3C38"/>
    <w:rsid w:val="00EA3E39"/>
    <w:rsid w:val="00EC0681"/>
    <w:rsid w:val="00EC2C2C"/>
    <w:rsid w:val="00EC52CF"/>
    <w:rsid w:val="00EC5621"/>
    <w:rsid w:val="00EC70A9"/>
    <w:rsid w:val="00EC70F1"/>
    <w:rsid w:val="00ED04EF"/>
    <w:rsid w:val="00ED15B5"/>
    <w:rsid w:val="00ED21F2"/>
    <w:rsid w:val="00ED3F66"/>
    <w:rsid w:val="00ED7C45"/>
    <w:rsid w:val="00EE16D1"/>
    <w:rsid w:val="00EE3622"/>
    <w:rsid w:val="00EE6ED5"/>
    <w:rsid w:val="00EE7265"/>
    <w:rsid w:val="00EE78AF"/>
    <w:rsid w:val="00EE7A82"/>
    <w:rsid w:val="00EE7DCC"/>
    <w:rsid w:val="00EF5470"/>
    <w:rsid w:val="00EF566B"/>
    <w:rsid w:val="00EF7466"/>
    <w:rsid w:val="00EF7707"/>
    <w:rsid w:val="00F001B9"/>
    <w:rsid w:val="00F0096A"/>
    <w:rsid w:val="00F00E61"/>
    <w:rsid w:val="00F04E93"/>
    <w:rsid w:val="00F0632D"/>
    <w:rsid w:val="00F06DB2"/>
    <w:rsid w:val="00F07241"/>
    <w:rsid w:val="00F108BD"/>
    <w:rsid w:val="00F10ABB"/>
    <w:rsid w:val="00F14A91"/>
    <w:rsid w:val="00F155D8"/>
    <w:rsid w:val="00F174F7"/>
    <w:rsid w:val="00F21BF5"/>
    <w:rsid w:val="00F21DC9"/>
    <w:rsid w:val="00F34030"/>
    <w:rsid w:val="00F3457C"/>
    <w:rsid w:val="00F3681F"/>
    <w:rsid w:val="00F3700E"/>
    <w:rsid w:val="00F37088"/>
    <w:rsid w:val="00F376DE"/>
    <w:rsid w:val="00F37985"/>
    <w:rsid w:val="00F40110"/>
    <w:rsid w:val="00F420E6"/>
    <w:rsid w:val="00F4755B"/>
    <w:rsid w:val="00F501CD"/>
    <w:rsid w:val="00F50290"/>
    <w:rsid w:val="00F549B5"/>
    <w:rsid w:val="00F5743B"/>
    <w:rsid w:val="00F63752"/>
    <w:rsid w:val="00F6583C"/>
    <w:rsid w:val="00F678F1"/>
    <w:rsid w:val="00F67EBF"/>
    <w:rsid w:val="00F71F8A"/>
    <w:rsid w:val="00F7228D"/>
    <w:rsid w:val="00F72394"/>
    <w:rsid w:val="00F72983"/>
    <w:rsid w:val="00F76AE4"/>
    <w:rsid w:val="00F77D15"/>
    <w:rsid w:val="00F77D18"/>
    <w:rsid w:val="00F82B49"/>
    <w:rsid w:val="00F8504A"/>
    <w:rsid w:val="00F86011"/>
    <w:rsid w:val="00F91B13"/>
    <w:rsid w:val="00F91F0C"/>
    <w:rsid w:val="00F92F58"/>
    <w:rsid w:val="00F93BCA"/>
    <w:rsid w:val="00F93F01"/>
    <w:rsid w:val="00F94610"/>
    <w:rsid w:val="00F94B9B"/>
    <w:rsid w:val="00F96D8C"/>
    <w:rsid w:val="00F974FF"/>
    <w:rsid w:val="00FA0E6D"/>
    <w:rsid w:val="00FA2195"/>
    <w:rsid w:val="00FA5300"/>
    <w:rsid w:val="00FA749D"/>
    <w:rsid w:val="00FB1AB9"/>
    <w:rsid w:val="00FB2EA2"/>
    <w:rsid w:val="00FB4763"/>
    <w:rsid w:val="00FB540D"/>
    <w:rsid w:val="00FB560A"/>
    <w:rsid w:val="00FB6C8D"/>
    <w:rsid w:val="00FC0710"/>
    <w:rsid w:val="00FC170F"/>
    <w:rsid w:val="00FC28B9"/>
    <w:rsid w:val="00FD673B"/>
    <w:rsid w:val="00FD7642"/>
    <w:rsid w:val="00FD7A32"/>
    <w:rsid w:val="00FE5D72"/>
    <w:rsid w:val="00FE673F"/>
    <w:rsid w:val="00FE7A75"/>
    <w:rsid w:val="00FF2617"/>
    <w:rsid w:val="00FF2FCD"/>
    <w:rsid w:val="00FF543B"/>
    <w:rsid w:val="00FF5DD8"/>
    <w:rsid w:val="00FF5ED7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3E0AA"/>
  <w15:docId w15:val="{0D68C9EF-4E22-4B07-AEE7-39D832FE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7241"/>
    <w:pPr>
      <w:spacing w:after="200" w:line="276" w:lineRule="auto"/>
      <w:ind w:left="284" w:hanging="284"/>
      <w:jc w:val="both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1C9A"/>
    <w:pPr>
      <w:keepNext/>
      <w:keepLines/>
      <w:spacing w:before="480" w:after="0"/>
      <w:ind w:left="360" w:hanging="36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D0C74"/>
    <w:pPr>
      <w:keepNext/>
      <w:keepLines/>
      <w:numPr>
        <w:numId w:val="1"/>
      </w:numPr>
      <w:tabs>
        <w:tab w:val="left" w:pos="426"/>
      </w:tabs>
      <w:spacing w:before="200" w:after="12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169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AA292F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BD1C9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5D0C74"/>
    <w:rPr>
      <w:rFonts w:ascii="Cambria" w:eastAsia="Times New Roman" w:hAnsi="Cambria"/>
      <w:b/>
      <w:bCs/>
      <w:color w:val="4F81BD"/>
      <w:sz w:val="26"/>
      <w:szCs w:val="26"/>
      <w:lang w:val="de-DE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BD1C9A"/>
    <w:pPr>
      <w:spacing w:after="100"/>
      <w:ind w:left="220"/>
    </w:pPr>
  </w:style>
  <w:style w:type="character" w:styleId="Hyperlink">
    <w:name w:val="Hyperlink"/>
    <w:uiPriority w:val="99"/>
    <w:unhideWhenUsed/>
    <w:rsid w:val="00BD1C9A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D1C9A"/>
  </w:style>
  <w:style w:type="paragraph" w:styleId="HTMLVorformatiert">
    <w:name w:val="HTML Preformatted"/>
    <w:basedOn w:val="Standard"/>
    <w:link w:val="HTMLVorformatiertZchn"/>
    <w:uiPriority w:val="99"/>
    <w:unhideWhenUsed/>
    <w:rsid w:val="003D2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3D21A8"/>
    <w:rPr>
      <w:rFonts w:ascii="Courier New" w:eastAsia="Times New Roman" w:hAnsi="Courier New" w:cs="Courier New"/>
    </w:rPr>
  </w:style>
  <w:style w:type="table" w:styleId="Tabellenraster">
    <w:name w:val="Table Grid"/>
    <w:basedOn w:val="NormaleTabelle"/>
    <w:uiPriority w:val="59"/>
    <w:rsid w:val="003D21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ction1">
    <w:name w:val="section1"/>
    <w:basedOn w:val="Standard"/>
    <w:rsid w:val="00401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rsid w:val="00C1698A"/>
    <w:rPr>
      <w:rFonts w:ascii="Cambria" w:eastAsia="Times New Roman" w:hAnsi="Cambria" w:cs="Times New Roman"/>
      <w:b/>
      <w:bCs/>
      <w:sz w:val="26"/>
      <w:szCs w:val="26"/>
      <w:lang w:val="de-DE" w:eastAsia="en-US"/>
    </w:rPr>
  </w:style>
  <w:style w:type="paragraph" w:styleId="Kopfzeile">
    <w:name w:val="header"/>
    <w:basedOn w:val="Standard"/>
    <w:rsid w:val="00CD03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036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D0365"/>
  </w:style>
  <w:style w:type="paragraph" w:styleId="Verzeichnis3">
    <w:name w:val="toc 3"/>
    <w:basedOn w:val="Standard"/>
    <w:next w:val="Standard"/>
    <w:autoRedefine/>
    <w:uiPriority w:val="39"/>
    <w:unhideWhenUsed/>
    <w:rsid w:val="00EC2C2C"/>
    <w:pPr>
      <w:ind w:left="44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1B79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8D1B79"/>
    <w:rPr>
      <w:rFonts w:ascii="Tahoma" w:hAnsi="Tahoma" w:cs="Tahoma"/>
      <w:sz w:val="16"/>
      <w:szCs w:val="16"/>
      <w:lang w:val="de-DE" w:eastAsia="en-US"/>
    </w:rPr>
  </w:style>
  <w:style w:type="character" w:styleId="BesuchterLink">
    <w:name w:val="FollowedHyperlink"/>
    <w:uiPriority w:val="99"/>
    <w:semiHidden/>
    <w:unhideWhenUsed/>
    <w:rsid w:val="00E44131"/>
    <w:rPr>
      <w:color w:val="800080"/>
      <w:u w:val="single"/>
    </w:rPr>
  </w:style>
  <w:style w:type="character" w:customStyle="1" w:styleId="st">
    <w:name w:val="st"/>
    <w:basedOn w:val="Absatz-Standardschriftart"/>
    <w:rsid w:val="009B19EE"/>
  </w:style>
  <w:style w:type="character" w:styleId="HTMLZitat">
    <w:name w:val="HTML Cite"/>
    <w:uiPriority w:val="99"/>
    <w:semiHidden/>
    <w:unhideWhenUsed/>
    <w:rsid w:val="00AF16B4"/>
    <w:rPr>
      <w:i/>
      <w:iCs/>
    </w:rPr>
  </w:style>
  <w:style w:type="character" w:styleId="Fett">
    <w:name w:val="Strong"/>
    <w:uiPriority w:val="22"/>
    <w:qFormat/>
    <w:rsid w:val="00AF16B4"/>
    <w:rPr>
      <w:b/>
      <w:bCs/>
    </w:rPr>
  </w:style>
  <w:style w:type="character" w:customStyle="1" w:styleId="apple-style-span">
    <w:name w:val="apple-style-span"/>
    <w:basedOn w:val="Absatz-Standardschriftart"/>
    <w:rsid w:val="00EE7265"/>
  </w:style>
  <w:style w:type="character" w:customStyle="1" w:styleId="isbold">
    <w:name w:val="isbold"/>
    <w:basedOn w:val="Absatz-Standardschriftart"/>
    <w:rsid w:val="00DF32BC"/>
  </w:style>
  <w:style w:type="numbering" w:customStyle="1" w:styleId="WWOutlineListStyle">
    <w:name w:val="WW_OutlineListStyle"/>
    <w:basedOn w:val="KeineListe"/>
    <w:rsid w:val="003A71B3"/>
    <w:pPr>
      <w:numPr>
        <w:numId w:val="3"/>
      </w:numPr>
    </w:pPr>
  </w:style>
  <w:style w:type="character" w:customStyle="1" w:styleId="algo-summary">
    <w:name w:val="algo-summary"/>
    <w:basedOn w:val="Absatz-Standardschriftart"/>
    <w:rsid w:val="004B3C22"/>
  </w:style>
  <w:style w:type="character" w:customStyle="1" w:styleId="hervorhebung">
    <w:name w:val="hervorhebung"/>
    <w:basedOn w:val="Absatz-Standardschriftart"/>
    <w:rsid w:val="007F6BF5"/>
  </w:style>
  <w:style w:type="character" w:styleId="Hervorhebung0">
    <w:name w:val="Emphasis"/>
    <w:uiPriority w:val="20"/>
    <w:qFormat/>
    <w:rsid w:val="007F6BF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E4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87E48"/>
    <w:rPr>
      <w:rFonts w:ascii="Times New Roman" w:hAnsi="Times New Roman"/>
      <w:sz w:val="18"/>
      <w:szCs w:val="18"/>
      <w:lang w:eastAsia="en-US"/>
    </w:rPr>
  </w:style>
  <w:style w:type="character" w:customStyle="1" w:styleId="NichtaufgelsteErwhnung1">
    <w:name w:val="Nicht aufgelöste Erwähnung1"/>
    <w:uiPriority w:val="47"/>
    <w:rsid w:val="00D851BB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F581B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F581B"/>
    <w:rPr>
      <w:lang w:val="de-DE" w:eastAsia="en-US"/>
    </w:rPr>
  </w:style>
  <w:style w:type="character" w:styleId="Funotenzeichen">
    <w:name w:val="footnote reference"/>
    <w:uiPriority w:val="99"/>
    <w:semiHidden/>
    <w:unhideWhenUsed/>
    <w:rsid w:val="006F581B"/>
    <w:rPr>
      <w:vertAlign w:val="superscript"/>
    </w:rPr>
  </w:style>
  <w:style w:type="paragraph" w:styleId="NurText">
    <w:name w:val="Plain Text"/>
    <w:basedOn w:val="Standard"/>
    <w:link w:val="NurTextZchn"/>
    <w:uiPriority w:val="99"/>
    <w:semiHidden/>
    <w:unhideWhenUsed/>
    <w:rsid w:val="00526A3C"/>
    <w:pPr>
      <w:spacing w:after="0" w:line="240" w:lineRule="auto"/>
      <w:ind w:left="0" w:firstLine="0"/>
      <w:jc w:val="left"/>
    </w:pPr>
    <w:rPr>
      <w:szCs w:val="21"/>
    </w:rPr>
  </w:style>
  <w:style w:type="character" w:customStyle="1" w:styleId="NurTextZchn">
    <w:name w:val="Nur Text Zchn"/>
    <w:link w:val="NurText"/>
    <w:uiPriority w:val="99"/>
    <w:semiHidden/>
    <w:rsid w:val="00526A3C"/>
    <w:rPr>
      <w:sz w:val="22"/>
      <w:szCs w:val="21"/>
      <w:lang w:eastAsia="en-US"/>
    </w:rPr>
  </w:style>
  <w:style w:type="character" w:customStyle="1" w:styleId="apple-converted-space">
    <w:name w:val="apple-converted-space"/>
    <w:rsid w:val="00EC0681"/>
  </w:style>
  <w:style w:type="character" w:styleId="Kommentarzeichen">
    <w:name w:val="annotation reference"/>
    <w:uiPriority w:val="99"/>
    <w:semiHidden/>
    <w:unhideWhenUsed/>
    <w:rsid w:val="00606AA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6AA9"/>
    <w:pPr>
      <w:spacing w:after="180" w:line="274" w:lineRule="auto"/>
      <w:ind w:left="0" w:firstLine="0"/>
      <w:jc w:val="left"/>
    </w:pPr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606AA9"/>
    <w:rPr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5B4E1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menu-item">
    <w:name w:val="menu-item"/>
    <w:basedOn w:val="Standard"/>
    <w:rsid w:val="0051661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text-wrap">
    <w:name w:val="text-wrap"/>
    <w:rsid w:val="0051661B"/>
  </w:style>
  <w:style w:type="paragraph" w:customStyle="1" w:styleId="FarbigeListe-Akzent12">
    <w:name w:val="Farbige Liste - Akzent 12"/>
    <w:basedOn w:val="Standard"/>
    <w:uiPriority w:val="34"/>
    <w:qFormat/>
    <w:rsid w:val="00D2546B"/>
    <w:pPr>
      <w:spacing w:after="0" w:line="240" w:lineRule="auto"/>
      <w:ind w:left="720" w:firstLine="0"/>
      <w:jc w:val="left"/>
    </w:pPr>
    <w:rPr>
      <w:rFonts w:cs="Calibri"/>
      <w:lang w:val="de-AT" w:eastAsia="de-AT"/>
    </w:rPr>
  </w:style>
  <w:style w:type="paragraph" w:customStyle="1" w:styleId="Default">
    <w:name w:val="Default"/>
    <w:rsid w:val="00FA53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B9C"/>
    <w:pPr>
      <w:spacing w:after="200" w:line="276" w:lineRule="auto"/>
      <w:ind w:left="284" w:hanging="284"/>
      <w:jc w:val="both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83B9C"/>
    <w:rPr>
      <w:b/>
      <w:bCs/>
      <w:sz w:val="24"/>
      <w:szCs w:val="24"/>
      <w:lang w:val="de-DE" w:eastAsia="en-US"/>
    </w:rPr>
  </w:style>
  <w:style w:type="paragraph" w:styleId="Listenabsatz">
    <w:name w:val="List Paragraph"/>
    <w:basedOn w:val="Standard"/>
    <w:uiPriority w:val="63"/>
    <w:qFormat/>
    <w:rsid w:val="0063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@degischer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abfang.org/wp-60db5-content/uploads/2022/02/Beitrittserklaerung_Foerderverein_AbFaNG_2022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eter\Lokale%20Einstellungen\Temporary%20Internet%20Files\Content.IE5\HRJM167E\Vorlage_AK_Prot_yymmdd%5b1%5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8FCA-CD8C-452D-A908-5026AD2C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Vorlage_AK_Prot_yymmdd[1]</Template>
  <TotalTime>0</TotalTime>
  <Pages>1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AK_Prot_yymmdd: Bearbeitungsinfo zur Protokollvorlage:</vt:lpstr>
    </vt:vector>
  </TitlesOfParts>
  <Company>n.a.</Company>
  <LinksUpToDate>false</LinksUpToDate>
  <CharactersWithSpaces>2735</CharactersWithSpaces>
  <SharedDoc>false</SharedDoc>
  <HLinks>
    <vt:vector size="6" baseType="variant"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mailto:peter@degischer.at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AK_Prot_yymmdd: Bearbeitungsinfo zur Protokollvorlage:</dc:title>
  <dc:creator>Peter</dc:creator>
  <cp:lastModifiedBy>Peter Degischer</cp:lastModifiedBy>
  <cp:revision>4</cp:revision>
  <cp:lastPrinted>2022-11-22T11:15:00Z</cp:lastPrinted>
  <dcterms:created xsi:type="dcterms:W3CDTF">2022-11-22T13:57:00Z</dcterms:created>
  <dcterms:modified xsi:type="dcterms:W3CDTF">2022-11-22T13:58:00Z</dcterms:modified>
</cp:coreProperties>
</file>